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155A25" w14:textId="77777777" w:rsidR="0073282D" w:rsidRDefault="0073282D" w:rsidP="0073282D">
      <w:pPr>
        <w:jc w:val="center"/>
        <w:rPr>
          <w:rFonts w:ascii="Times New Roman" w:hAnsi="Times New Roman" w:cs="Times New Roman"/>
          <w:sz w:val="24"/>
          <w:szCs w:val="24"/>
        </w:rPr>
      </w:pPr>
    </w:p>
    <w:p w14:paraId="55300D2A" w14:textId="77777777" w:rsidR="0073282D" w:rsidRDefault="0073282D" w:rsidP="0073282D">
      <w:pPr>
        <w:jc w:val="center"/>
        <w:rPr>
          <w:rFonts w:ascii="Times New Roman" w:hAnsi="Times New Roman" w:cs="Times New Roman"/>
          <w:sz w:val="24"/>
          <w:szCs w:val="24"/>
        </w:rPr>
      </w:pPr>
    </w:p>
    <w:p w14:paraId="2F75E84A" w14:textId="77777777" w:rsidR="0073282D" w:rsidRDefault="0073282D" w:rsidP="002C2440">
      <w:pPr>
        <w:spacing w:line="480" w:lineRule="auto"/>
        <w:jc w:val="center"/>
        <w:rPr>
          <w:rFonts w:ascii="Times New Roman" w:hAnsi="Times New Roman" w:cs="Times New Roman"/>
          <w:sz w:val="24"/>
          <w:szCs w:val="24"/>
        </w:rPr>
      </w:pPr>
    </w:p>
    <w:p w14:paraId="595D252A" w14:textId="77777777" w:rsidR="0073282D" w:rsidRDefault="0073282D" w:rsidP="002C2440">
      <w:pPr>
        <w:spacing w:line="480" w:lineRule="auto"/>
        <w:jc w:val="center"/>
        <w:rPr>
          <w:rFonts w:ascii="Times New Roman" w:hAnsi="Times New Roman" w:cs="Times New Roman"/>
          <w:sz w:val="24"/>
          <w:szCs w:val="24"/>
        </w:rPr>
      </w:pPr>
    </w:p>
    <w:p w14:paraId="6567A4A2" w14:textId="7833F6A1" w:rsidR="0073282D" w:rsidRDefault="002C2440" w:rsidP="002C244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Organizational Behavior </w:t>
      </w:r>
    </w:p>
    <w:p w14:paraId="7C897C11" w14:textId="74F7773B" w:rsidR="002C2440" w:rsidRDefault="002C2440" w:rsidP="002C244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Author</w:t>
      </w:r>
    </w:p>
    <w:p w14:paraId="54A5FB68" w14:textId="33D89120" w:rsidR="002C2440" w:rsidRDefault="002C2440" w:rsidP="002C244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Institution</w:t>
      </w:r>
    </w:p>
    <w:p w14:paraId="16444222" w14:textId="3C241291" w:rsidR="002C2440" w:rsidRDefault="002C2440" w:rsidP="002C244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423B5AA" w14:textId="77777777" w:rsidR="0073282D" w:rsidRDefault="0073282D" w:rsidP="0073282D">
      <w:pPr>
        <w:jc w:val="center"/>
        <w:rPr>
          <w:rFonts w:ascii="Times New Roman" w:hAnsi="Times New Roman" w:cs="Times New Roman"/>
          <w:sz w:val="24"/>
          <w:szCs w:val="24"/>
        </w:rPr>
      </w:pPr>
    </w:p>
    <w:p w14:paraId="78FD1A4A" w14:textId="77777777" w:rsidR="0073282D" w:rsidRDefault="0073282D" w:rsidP="0073282D">
      <w:pPr>
        <w:jc w:val="center"/>
        <w:rPr>
          <w:rFonts w:ascii="Times New Roman" w:hAnsi="Times New Roman" w:cs="Times New Roman"/>
          <w:sz w:val="24"/>
          <w:szCs w:val="24"/>
        </w:rPr>
      </w:pPr>
    </w:p>
    <w:p w14:paraId="20E6796D" w14:textId="77777777" w:rsidR="0073282D" w:rsidRDefault="0073282D" w:rsidP="0073282D">
      <w:pPr>
        <w:jc w:val="center"/>
        <w:rPr>
          <w:rFonts w:ascii="Times New Roman" w:hAnsi="Times New Roman" w:cs="Times New Roman"/>
          <w:sz w:val="24"/>
          <w:szCs w:val="24"/>
        </w:rPr>
      </w:pPr>
    </w:p>
    <w:p w14:paraId="44CD1DD8" w14:textId="77777777" w:rsidR="0073282D" w:rsidRDefault="0073282D" w:rsidP="0073282D">
      <w:pPr>
        <w:jc w:val="center"/>
        <w:rPr>
          <w:rFonts w:ascii="Times New Roman" w:hAnsi="Times New Roman" w:cs="Times New Roman"/>
          <w:sz w:val="24"/>
          <w:szCs w:val="24"/>
        </w:rPr>
      </w:pPr>
    </w:p>
    <w:p w14:paraId="0BFEB9BE" w14:textId="77777777" w:rsidR="0073282D" w:rsidRDefault="0073282D" w:rsidP="0073282D">
      <w:pPr>
        <w:jc w:val="center"/>
        <w:rPr>
          <w:rFonts w:ascii="Times New Roman" w:hAnsi="Times New Roman" w:cs="Times New Roman"/>
          <w:sz w:val="24"/>
          <w:szCs w:val="24"/>
        </w:rPr>
      </w:pPr>
    </w:p>
    <w:p w14:paraId="4628726F" w14:textId="77777777" w:rsidR="0073282D" w:rsidRDefault="0073282D" w:rsidP="0073282D">
      <w:pPr>
        <w:jc w:val="center"/>
        <w:rPr>
          <w:rFonts w:ascii="Times New Roman" w:hAnsi="Times New Roman" w:cs="Times New Roman"/>
          <w:sz w:val="24"/>
          <w:szCs w:val="24"/>
        </w:rPr>
      </w:pPr>
    </w:p>
    <w:p w14:paraId="18BADFF2" w14:textId="77777777" w:rsidR="0073282D" w:rsidRDefault="0073282D" w:rsidP="0073282D">
      <w:pPr>
        <w:jc w:val="center"/>
        <w:rPr>
          <w:rFonts w:ascii="Times New Roman" w:hAnsi="Times New Roman" w:cs="Times New Roman"/>
          <w:sz w:val="24"/>
          <w:szCs w:val="24"/>
        </w:rPr>
      </w:pPr>
    </w:p>
    <w:p w14:paraId="542E15AA" w14:textId="77777777" w:rsidR="0073282D" w:rsidRDefault="0073282D" w:rsidP="0073282D">
      <w:pPr>
        <w:jc w:val="center"/>
        <w:rPr>
          <w:rFonts w:ascii="Times New Roman" w:hAnsi="Times New Roman" w:cs="Times New Roman"/>
          <w:sz w:val="24"/>
          <w:szCs w:val="24"/>
        </w:rPr>
      </w:pPr>
    </w:p>
    <w:p w14:paraId="06269028" w14:textId="77777777" w:rsidR="002C2440" w:rsidRDefault="002C2440">
      <w:pPr>
        <w:rPr>
          <w:rFonts w:ascii="Times New Roman" w:hAnsi="Times New Roman" w:cs="Times New Roman"/>
          <w:sz w:val="24"/>
          <w:szCs w:val="24"/>
        </w:rPr>
      </w:pPr>
      <w:r>
        <w:rPr>
          <w:rFonts w:ascii="Times New Roman" w:hAnsi="Times New Roman" w:cs="Times New Roman"/>
          <w:sz w:val="24"/>
          <w:szCs w:val="24"/>
        </w:rPr>
        <w:br w:type="page"/>
      </w:r>
    </w:p>
    <w:p w14:paraId="21943FCC" w14:textId="77777777" w:rsidR="002C2440" w:rsidRDefault="002C2440" w:rsidP="002C24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Organizational Behavior </w:t>
      </w:r>
    </w:p>
    <w:p w14:paraId="1C74DE6B" w14:textId="1699F2B1" w:rsidR="00AC746D" w:rsidRDefault="00C22DAF" w:rsidP="004E0660">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Organizational behavior is the study of the how human beings behave in an </w:t>
      </w:r>
      <w:r w:rsidR="002271B0">
        <w:rPr>
          <w:rFonts w:ascii="Times New Roman" w:hAnsi="Times New Roman" w:cs="Times New Roman"/>
          <w:sz w:val="24"/>
          <w:szCs w:val="24"/>
        </w:rPr>
        <w:t xml:space="preserve">organizational </w:t>
      </w:r>
      <w:r>
        <w:rPr>
          <w:rFonts w:ascii="Times New Roman" w:hAnsi="Times New Roman" w:cs="Times New Roman"/>
          <w:sz w:val="24"/>
          <w:szCs w:val="24"/>
        </w:rPr>
        <w:t>setting, the correlation between human behavior and the organization, and the organization itself. In endeavors</w:t>
      </w:r>
      <w:r w:rsidR="00A01894">
        <w:rPr>
          <w:rFonts w:ascii="Times New Roman" w:hAnsi="Times New Roman" w:cs="Times New Roman"/>
          <w:sz w:val="24"/>
          <w:szCs w:val="24"/>
        </w:rPr>
        <w:t xml:space="preserve"> of classifying organizational </w:t>
      </w:r>
      <w:r w:rsidR="008B03AA">
        <w:rPr>
          <w:rFonts w:ascii="Times New Roman" w:hAnsi="Times New Roman" w:cs="Times New Roman"/>
          <w:sz w:val="24"/>
          <w:szCs w:val="24"/>
        </w:rPr>
        <w:t>behavior, three approaches can be use among them is the study of individuals in a certain enterprise.</w:t>
      </w:r>
      <w:r w:rsidR="00A01894">
        <w:rPr>
          <w:rFonts w:ascii="Times New Roman" w:hAnsi="Times New Roman" w:cs="Times New Roman"/>
          <w:sz w:val="24"/>
          <w:szCs w:val="24"/>
        </w:rPr>
        <w:t xml:space="preserve"> </w:t>
      </w:r>
      <w:r>
        <w:rPr>
          <w:rFonts w:ascii="Times New Roman" w:hAnsi="Times New Roman" w:cs="Times New Roman"/>
          <w:sz w:val="24"/>
          <w:szCs w:val="24"/>
        </w:rPr>
        <w:t xml:space="preserve"> </w:t>
      </w:r>
      <w:r w:rsidR="008B03AA">
        <w:rPr>
          <w:rFonts w:ascii="Times New Roman" w:hAnsi="Times New Roman" w:cs="Times New Roman"/>
          <w:sz w:val="24"/>
          <w:szCs w:val="24"/>
        </w:rPr>
        <w:t>T</w:t>
      </w:r>
      <w:r w:rsidR="001476CE">
        <w:rPr>
          <w:rFonts w:ascii="Times New Roman" w:hAnsi="Times New Roman" w:cs="Times New Roman"/>
          <w:sz w:val="24"/>
          <w:szCs w:val="24"/>
        </w:rPr>
        <w:t xml:space="preserve">his </w:t>
      </w:r>
      <w:r w:rsidR="00E30946">
        <w:rPr>
          <w:rFonts w:ascii="Times New Roman" w:hAnsi="Times New Roman" w:cs="Times New Roman"/>
          <w:sz w:val="24"/>
          <w:szCs w:val="24"/>
        </w:rPr>
        <w:t>is referred</w:t>
      </w:r>
      <w:r w:rsidR="001476CE">
        <w:rPr>
          <w:rFonts w:ascii="Times New Roman" w:hAnsi="Times New Roman" w:cs="Times New Roman"/>
          <w:sz w:val="24"/>
          <w:szCs w:val="24"/>
        </w:rPr>
        <w:t xml:space="preserve"> to as the micro-level aspect</w:t>
      </w:r>
      <w:r w:rsidR="008B03AA">
        <w:rPr>
          <w:rFonts w:ascii="Times New Roman" w:hAnsi="Times New Roman" w:cs="Times New Roman"/>
          <w:sz w:val="24"/>
          <w:szCs w:val="24"/>
        </w:rPr>
        <w:t>. Also, work groups</w:t>
      </w:r>
      <w:r w:rsidR="0011605A">
        <w:rPr>
          <w:rFonts w:ascii="Times New Roman" w:hAnsi="Times New Roman" w:cs="Times New Roman"/>
          <w:sz w:val="24"/>
          <w:szCs w:val="24"/>
        </w:rPr>
        <w:t>,</w:t>
      </w:r>
      <w:r w:rsidR="008B03AA">
        <w:rPr>
          <w:rFonts w:ascii="Times New Roman" w:hAnsi="Times New Roman" w:cs="Times New Roman"/>
          <w:sz w:val="24"/>
          <w:szCs w:val="24"/>
        </w:rPr>
        <w:t xml:space="preserve"> among other </w:t>
      </w:r>
      <w:r w:rsidR="0011605A">
        <w:rPr>
          <w:rFonts w:ascii="Times New Roman" w:hAnsi="Times New Roman" w:cs="Times New Roman"/>
          <w:sz w:val="24"/>
          <w:szCs w:val="24"/>
        </w:rPr>
        <w:t xml:space="preserve">functioning teams, </w:t>
      </w:r>
      <w:r w:rsidR="008B03AA">
        <w:rPr>
          <w:rFonts w:ascii="Times New Roman" w:hAnsi="Times New Roman" w:cs="Times New Roman"/>
          <w:sz w:val="24"/>
          <w:szCs w:val="24"/>
        </w:rPr>
        <w:t xml:space="preserve">in an organization can be </w:t>
      </w:r>
      <w:r w:rsidR="0011605A">
        <w:rPr>
          <w:rFonts w:ascii="Times New Roman" w:hAnsi="Times New Roman" w:cs="Times New Roman"/>
          <w:sz w:val="24"/>
          <w:szCs w:val="24"/>
        </w:rPr>
        <w:t xml:space="preserve">investigated and this </w:t>
      </w:r>
      <w:r w:rsidR="001476CE">
        <w:rPr>
          <w:rFonts w:ascii="Times New Roman" w:hAnsi="Times New Roman" w:cs="Times New Roman"/>
          <w:sz w:val="24"/>
          <w:szCs w:val="24"/>
        </w:rPr>
        <w:t>is commonly termed as</w:t>
      </w:r>
      <w:r w:rsidR="008B03AA">
        <w:rPr>
          <w:rFonts w:ascii="Times New Roman" w:hAnsi="Times New Roman" w:cs="Times New Roman"/>
          <w:sz w:val="24"/>
          <w:szCs w:val="24"/>
        </w:rPr>
        <w:t xml:space="preserve"> </w:t>
      </w:r>
      <w:proofErr w:type="spellStart"/>
      <w:r w:rsidR="008B03AA">
        <w:rPr>
          <w:rFonts w:ascii="Times New Roman" w:hAnsi="Times New Roman" w:cs="Times New Roman"/>
          <w:sz w:val="24"/>
          <w:szCs w:val="24"/>
        </w:rPr>
        <w:t>meso</w:t>
      </w:r>
      <w:proofErr w:type="spellEnd"/>
      <w:r w:rsidR="008B03AA">
        <w:rPr>
          <w:rFonts w:ascii="Times New Roman" w:hAnsi="Times New Roman" w:cs="Times New Roman"/>
          <w:sz w:val="24"/>
          <w:szCs w:val="24"/>
        </w:rPr>
        <w:t xml:space="preserve">-level. </w:t>
      </w:r>
      <w:r w:rsidR="00A83C50">
        <w:rPr>
          <w:rFonts w:ascii="Times New Roman" w:hAnsi="Times New Roman" w:cs="Times New Roman"/>
          <w:sz w:val="24"/>
          <w:szCs w:val="24"/>
        </w:rPr>
        <w:t xml:space="preserve"> Last but not least, how</w:t>
      </w:r>
      <w:r w:rsidR="008A75C4">
        <w:rPr>
          <w:rFonts w:ascii="Times New Roman" w:hAnsi="Times New Roman" w:cs="Times New Roman"/>
          <w:sz w:val="24"/>
          <w:szCs w:val="24"/>
        </w:rPr>
        <w:t xml:space="preserve"> organizatio</w:t>
      </w:r>
      <w:r w:rsidR="00A83C50">
        <w:rPr>
          <w:rFonts w:ascii="Times New Roman" w:hAnsi="Times New Roman" w:cs="Times New Roman"/>
          <w:sz w:val="24"/>
          <w:szCs w:val="24"/>
        </w:rPr>
        <w:t xml:space="preserve">ns </w:t>
      </w:r>
      <w:r w:rsidR="008A75C4">
        <w:rPr>
          <w:rFonts w:ascii="Times New Roman" w:hAnsi="Times New Roman" w:cs="Times New Roman"/>
          <w:sz w:val="24"/>
          <w:szCs w:val="24"/>
        </w:rPr>
        <w:t xml:space="preserve">behave or rather the investigating of a company’s macro-level can also assist in the classifying </w:t>
      </w:r>
      <w:r w:rsidR="009506A7">
        <w:rPr>
          <w:rFonts w:ascii="Times New Roman" w:hAnsi="Times New Roman" w:cs="Times New Roman"/>
          <w:sz w:val="24"/>
          <w:szCs w:val="24"/>
        </w:rPr>
        <w:t xml:space="preserve">of the organizational behavior. It is deduced amongst various business analysts that individuals act differently while playing their organizational role </w:t>
      </w:r>
      <w:r w:rsidR="007B7E5A">
        <w:rPr>
          <w:rFonts w:ascii="Times New Roman" w:hAnsi="Times New Roman" w:cs="Times New Roman"/>
          <w:sz w:val="24"/>
          <w:szCs w:val="24"/>
        </w:rPr>
        <w:t xml:space="preserve">as compared to when they are acting on their own. It is also believed by the analysts </w:t>
      </w:r>
      <w:r w:rsidR="001476CE">
        <w:rPr>
          <w:rFonts w:ascii="Times New Roman" w:hAnsi="Times New Roman" w:cs="Times New Roman"/>
          <w:sz w:val="24"/>
          <w:szCs w:val="24"/>
        </w:rPr>
        <w:t>that in</w:t>
      </w:r>
      <w:r w:rsidR="007B7E5A">
        <w:rPr>
          <w:rFonts w:ascii="Times New Roman" w:hAnsi="Times New Roman" w:cs="Times New Roman"/>
          <w:sz w:val="24"/>
          <w:szCs w:val="24"/>
        </w:rPr>
        <w:t xml:space="preserve"> order to explain better organizational </w:t>
      </w:r>
      <w:r w:rsidR="001476CE">
        <w:rPr>
          <w:rFonts w:ascii="Times New Roman" w:hAnsi="Times New Roman" w:cs="Times New Roman"/>
          <w:sz w:val="24"/>
          <w:szCs w:val="24"/>
        </w:rPr>
        <w:t xml:space="preserve">theory and develop an insight of organizational life, it is prudent for the organizational behavior aspect in an organization to </w:t>
      </w:r>
      <w:r w:rsidR="00E30946">
        <w:rPr>
          <w:rFonts w:ascii="Times New Roman" w:hAnsi="Times New Roman" w:cs="Times New Roman"/>
          <w:sz w:val="24"/>
          <w:szCs w:val="24"/>
        </w:rPr>
        <w:t>studied. To get a better understanding of organizational behavior I found it pruden</w:t>
      </w:r>
      <w:r w:rsidR="004E0660">
        <w:rPr>
          <w:rFonts w:ascii="Times New Roman" w:hAnsi="Times New Roman" w:cs="Times New Roman"/>
          <w:sz w:val="24"/>
          <w:szCs w:val="24"/>
        </w:rPr>
        <w:t xml:space="preserve">t to first discuss how it </w:t>
      </w:r>
      <w:r w:rsidR="002271B0">
        <w:rPr>
          <w:rFonts w:ascii="Times New Roman" w:hAnsi="Times New Roman" w:cs="Times New Roman"/>
          <w:sz w:val="24"/>
          <w:szCs w:val="24"/>
        </w:rPr>
        <w:t>began.</w:t>
      </w:r>
      <w:r w:rsidR="00E30946">
        <w:rPr>
          <w:rFonts w:ascii="Times New Roman" w:hAnsi="Times New Roman" w:cs="Times New Roman"/>
          <w:sz w:val="24"/>
          <w:szCs w:val="24"/>
        </w:rPr>
        <w:t xml:space="preserve"> Being a multi-disciplinary, the topic in discussion has been influenced into existence by various disciplines amongst them is sociology, industrial or organizational psychology and last but not least economics. </w:t>
      </w:r>
      <w:r w:rsidR="00E4079C">
        <w:rPr>
          <w:rFonts w:ascii="Times New Roman" w:hAnsi="Times New Roman" w:cs="Times New Roman"/>
          <w:sz w:val="24"/>
          <w:szCs w:val="24"/>
        </w:rPr>
        <w:t>Organizational behavior dates back to the period of industrial revolution from the late 17</w:t>
      </w:r>
      <w:r w:rsidR="00E4079C" w:rsidRPr="00E4079C">
        <w:rPr>
          <w:rFonts w:ascii="Times New Roman" w:hAnsi="Times New Roman" w:cs="Times New Roman"/>
          <w:sz w:val="24"/>
          <w:szCs w:val="24"/>
          <w:vertAlign w:val="superscript"/>
        </w:rPr>
        <w:t>th</w:t>
      </w:r>
      <w:r w:rsidR="00E4079C">
        <w:rPr>
          <w:rFonts w:ascii="Times New Roman" w:hAnsi="Times New Roman" w:cs="Times New Roman"/>
          <w:sz w:val="24"/>
          <w:szCs w:val="24"/>
        </w:rPr>
        <w:t xml:space="preserve"> century where technological advancement made manufacturing easier. In his study, a renowned political economist, stated that the work the laborers were subjected was putting them in some sort of a prison by restricting them to work based on their individual character. </w:t>
      </w:r>
      <w:r w:rsidR="00A83C50">
        <w:rPr>
          <w:rFonts w:ascii="Times New Roman" w:hAnsi="Times New Roman" w:cs="Times New Roman"/>
          <w:sz w:val="24"/>
          <w:szCs w:val="24"/>
        </w:rPr>
        <w:t xml:space="preserve">This is up to date among the common limitation experienced by employees of various institutions. </w:t>
      </w:r>
      <w:r w:rsidR="00840E4F">
        <w:rPr>
          <w:rFonts w:ascii="Times New Roman" w:hAnsi="Times New Roman" w:cs="Times New Roman"/>
          <w:sz w:val="24"/>
          <w:szCs w:val="24"/>
        </w:rPr>
        <w:t xml:space="preserve">It is of important to note that organizational behavior in multinational business organizations is different from small-medium enterprises. This is in accordance to the </w:t>
      </w:r>
      <w:r w:rsidR="00BA25CE">
        <w:rPr>
          <w:rFonts w:ascii="Times New Roman" w:hAnsi="Times New Roman" w:cs="Times New Roman"/>
          <w:sz w:val="24"/>
          <w:szCs w:val="24"/>
        </w:rPr>
        <w:t xml:space="preserve">series of factors that that </w:t>
      </w:r>
      <w:r w:rsidR="004E0660">
        <w:rPr>
          <w:rFonts w:ascii="Times New Roman" w:hAnsi="Times New Roman" w:cs="Times New Roman"/>
          <w:sz w:val="24"/>
          <w:szCs w:val="24"/>
        </w:rPr>
        <w:t xml:space="preserve">differently affect the two types of entities in </w:t>
      </w:r>
      <w:r w:rsidR="004E0660">
        <w:rPr>
          <w:rFonts w:ascii="Times New Roman" w:hAnsi="Times New Roman" w:cs="Times New Roman"/>
          <w:sz w:val="24"/>
          <w:szCs w:val="24"/>
        </w:rPr>
        <w:lastRenderedPageBreak/>
        <w:t>discussion. This essay elucidates some of the factors that bring about the change of organizational behavior from multinatio</w:t>
      </w:r>
      <w:r w:rsidR="00E062A7">
        <w:rPr>
          <w:rFonts w:ascii="Times New Roman" w:hAnsi="Times New Roman" w:cs="Times New Roman"/>
          <w:sz w:val="24"/>
          <w:szCs w:val="24"/>
        </w:rPr>
        <w:t xml:space="preserve">nal to small-medium enterprise, and a myriad of differences that arise from them. </w:t>
      </w:r>
      <w:r w:rsidR="004E0660">
        <w:rPr>
          <w:rFonts w:ascii="Times New Roman" w:hAnsi="Times New Roman" w:cs="Times New Roman"/>
          <w:sz w:val="24"/>
          <w:szCs w:val="24"/>
        </w:rPr>
        <w:t>Also, the key differences in these two entities will be discussed.</w:t>
      </w:r>
    </w:p>
    <w:p w14:paraId="4F869CED" w14:textId="77777777" w:rsidR="00D11B09" w:rsidRDefault="002271B0" w:rsidP="004E0660">
      <w:pPr>
        <w:spacing w:after="0" w:line="480" w:lineRule="auto"/>
        <w:rPr>
          <w:rFonts w:ascii="Times New Roman" w:hAnsi="Times New Roman" w:cs="Times New Roman"/>
          <w:sz w:val="24"/>
          <w:szCs w:val="24"/>
        </w:rPr>
      </w:pPr>
      <w:r>
        <w:rPr>
          <w:rFonts w:ascii="Times New Roman" w:hAnsi="Times New Roman" w:cs="Times New Roman"/>
          <w:sz w:val="24"/>
          <w:szCs w:val="24"/>
        </w:rPr>
        <w:tab/>
        <w:t>Technology is referred to as the use of various techniques, skills, methods and ways used in the production of goods or even services, or in the attaining of a certain objective. In most cases these various techniques and procedures applied are scientific in nature and are often used to solve problems encountered by human beings</w:t>
      </w:r>
      <w:r w:rsidR="00201C88">
        <w:rPr>
          <w:rFonts w:ascii="Times New Roman" w:hAnsi="Times New Roman" w:cs="Times New Roman"/>
          <w:sz w:val="24"/>
          <w:szCs w:val="24"/>
        </w:rPr>
        <w:t xml:space="preserve"> on daily basis. According too various business analysts’ perspectives, technology is among the common external factors that affect various entities organizational behavior. Certainly, technological advancements are not possible without the aspect of innovation being put into consideration. Innovation is </w:t>
      </w:r>
      <w:r w:rsidR="003721E5">
        <w:rPr>
          <w:rFonts w:ascii="Times New Roman" w:hAnsi="Times New Roman" w:cs="Times New Roman"/>
          <w:sz w:val="24"/>
          <w:szCs w:val="24"/>
        </w:rPr>
        <w:t>simply defined</w:t>
      </w:r>
      <w:r w:rsidR="00201C88">
        <w:rPr>
          <w:rFonts w:ascii="Times New Roman" w:hAnsi="Times New Roman" w:cs="Times New Roman"/>
          <w:sz w:val="24"/>
          <w:szCs w:val="24"/>
        </w:rPr>
        <w:t xml:space="preserve"> as a process of converting knowledge within and beyond the context of a certain business entity. With this new knowledge gained, the business entity is bound to have compa</w:t>
      </w:r>
      <w:r w:rsidR="003721E5">
        <w:rPr>
          <w:rFonts w:ascii="Times New Roman" w:hAnsi="Times New Roman" w:cs="Times New Roman"/>
          <w:sz w:val="24"/>
          <w:szCs w:val="24"/>
        </w:rPr>
        <w:t>rative advantage over its competitors in the industry it is in. Among the common ways an organization can come up with new innovations is by developing it internally by diversifying the employees shortlisted during the recruitment process. This is bound to make the pool of ideas the staff come up with to be of merit for various professionals from different fields are working together to achieve the objective put in place of inventi</w:t>
      </w:r>
      <w:r w:rsidR="0003016C">
        <w:rPr>
          <w:rFonts w:ascii="Times New Roman" w:hAnsi="Times New Roman" w:cs="Times New Roman"/>
          <w:sz w:val="24"/>
          <w:szCs w:val="24"/>
        </w:rPr>
        <w:t>ng. Also, the firm might decide to hire another company to assist in the coming up with new inventions which will solve the problem at hand, or externally source the function. Regardless of the method used to get the new technology, the impact of the technological advancement of the organizational behavior ca</w:t>
      </w:r>
      <w:r w:rsidR="00241B05">
        <w:rPr>
          <w:rFonts w:ascii="Times New Roman" w:hAnsi="Times New Roman" w:cs="Times New Roman"/>
          <w:sz w:val="24"/>
          <w:szCs w:val="24"/>
        </w:rPr>
        <w:t>n</w:t>
      </w:r>
      <w:r w:rsidR="0003016C">
        <w:rPr>
          <w:rFonts w:ascii="Times New Roman" w:hAnsi="Times New Roman" w:cs="Times New Roman"/>
          <w:sz w:val="24"/>
          <w:szCs w:val="24"/>
        </w:rPr>
        <w:t xml:space="preserve"> </w:t>
      </w:r>
      <w:r w:rsidR="00241B05">
        <w:rPr>
          <w:rFonts w:ascii="Times New Roman" w:hAnsi="Times New Roman" w:cs="Times New Roman"/>
          <w:sz w:val="24"/>
          <w:szCs w:val="24"/>
        </w:rPr>
        <w:t>either be positive or negative. To put this in a clear perspective, the nature of a certain technological advancement will dictate if the returns to the business enterprise that has adopted it will be rewarding or not.</w:t>
      </w:r>
    </w:p>
    <w:p w14:paraId="0529EA1A" w14:textId="1F332DC2" w:rsidR="00217C1D" w:rsidRDefault="00241B05" w:rsidP="00D11B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Incases whereby the technological advancement </w:t>
      </w:r>
      <w:r w:rsidR="008542BB">
        <w:rPr>
          <w:rFonts w:ascii="Times New Roman" w:hAnsi="Times New Roman" w:cs="Times New Roman"/>
          <w:sz w:val="24"/>
          <w:szCs w:val="24"/>
        </w:rPr>
        <w:t xml:space="preserve">uses a lot </w:t>
      </w:r>
      <w:r w:rsidR="00E062A7">
        <w:rPr>
          <w:rFonts w:ascii="Times New Roman" w:hAnsi="Times New Roman" w:cs="Times New Roman"/>
          <w:sz w:val="24"/>
          <w:szCs w:val="24"/>
        </w:rPr>
        <w:t>of money</w:t>
      </w:r>
      <w:r>
        <w:rPr>
          <w:rFonts w:ascii="Times New Roman" w:hAnsi="Times New Roman" w:cs="Times New Roman"/>
          <w:sz w:val="24"/>
          <w:szCs w:val="24"/>
        </w:rPr>
        <w:t xml:space="preserve"> than that which it channels in, then its effects will be adverse. New technologies are bound to have little or no effect on organizations which are still interested in keeping their current technology. </w:t>
      </w:r>
      <w:r w:rsidR="008542BB">
        <w:rPr>
          <w:rFonts w:ascii="Times New Roman" w:hAnsi="Times New Roman" w:cs="Times New Roman"/>
          <w:sz w:val="24"/>
          <w:szCs w:val="24"/>
        </w:rPr>
        <w:t>This is because, it is nearly impossible for a new technology to dominate a technology that is already established in its initial application. It is however important to note that a business cannot trash its current technology simply because it has a new one. Rather, it is prudent for such an enterprise to strategically adopt the new technology slowly while giving its employees time and space to learn while using the old one in special cases. What makes technology to bring about organizational differences</w:t>
      </w:r>
      <w:r w:rsidR="00481150">
        <w:rPr>
          <w:rFonts w:ascii="Times New Roman" w:hAnsi="Times New Roman" w:cs="Times New Roman"/>
          <w:sz w:val="24"/>
          <w:szCs w:val="24"/>
        </w:rPr>
        <w:t xml:space="preserve"> between multinational and small-medium enterprise is the general relying on technology to solve problems. Since multinational companies have a large base of clients as compared to the latter, most of them end up having to heavily rely on technology to provide feedback to their customers and employees, to solve the issues they encounter on day to day basis among other myriad of activities, they end up relying heavily on technology. As a result of this, various effects are observed in an organization. Among the common ones experienced is the </w:t>
      </w:r>
      <w:r w:rsidR="001B592F">
        <w:rPr>
          <w:rFonts w:ascii="Times New Roman" w:hAnsi="Times New Roman" w:cs="Times New Roman"/>
          <w:sz w:val="24"/>
          <w:szCs w:val="24"/>
        </w:rPr>
        <w:t xml:space="preserve">lack of privacy for a huge number of people accesses the data kept by a certain organization and rigidity in the organizational structure. Also, open communication among the various personnel in an organization and the day to day interaction amongst them is also achieved. </w:t>
      </w:r>
      <w:r w:rsidR="00D11B09">
        <w:rPr>
          <w:rFonts w:ascii="Times New Roman" w:hAnsi="Times New Roman" w:cs="Times New Roman"/>
          <w:sz w:val="24"/>
          <w:szCs w:val="24"/>
        </w:rPr>
        <w:t xml:space="preserve">This is completely different from the small-medium enterprise for small-medium enterprise are not highly dependent on technology. Instead, people are employed to do the task at hand. Certainly, for an organization, whether multinational or small-medium enterprise, to achieve the objective the management expects with the technology, the managers or rather the investors should purpose to educate the employees on how to integrate the new technology adopted. </w:t>
      </w:r>
    </w:p>
    <w:p w14:paraId="657B5AD5" w14:textId="6062889F" w:rsidR="00D11B09" w:rsidRDefault="00217C1D" w:rsidP="00D11B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Since every business organization takes its output to the environment, an organization facing of competition is inevitable. Among the two factors noted to bring about the state of competition to a certain organization is the presence of other firms in the industry that supply </w:t>
      </w:r>
      <w:r w:rsidR="00807CC6">
        <w:rPr>
          <w:rFonts w:ascii="Times New Roman" w:hAnsi="Times New Roman" w:cs="Times New Roman"/>
          <w:sz w:val="24"/>
          <w:szCs w:val="24"/>
        </w:rPr>
        <w:t xml:space="preserve">the same products, and the buyers who are not willing to buy the firms ‘produce availed to the market. </w:t>
      </w:r>
      <w:r w:rsidR="00D11B09">
        <w:rPr>
          <w:rFonts w:ascii="Times New Roman" w:hAnsi="Times New Roman" w:cs="Times New Roman"/>
          <w:sz w:val="24"/>
          <w:szCs w:val="24"/>
        </w:rPr>
        <w:t xml:space="preserve"> </w:t>
      </w:r>
      <w:r w:rsidR="00807CC6">
        <w:rPr>
          <w:rFonts w:ascii="Times New Roman" w:hAnsi="Times New Roman" w:cs="Times New Roman"/>
          <w:sz w:val="24"/>
          <w:szCs w:val="24"/>
        </w:rPr>
        <w:t xml:space="preserve">It is of importance to note from the theoretical paradigm of contingent organization that business organizations are induced or rather motivated to rationally adapt in the environment </w:t>
      </w:r>
      <w:r w:rsidR="001F213A">
        <w:rPr>
          <w:rFonts w:ascii="Times New Roman" w:hAnsi="Times New Roman" w:cs="Times New Roman"/>
          <w:sz w:val="24"/>
          <w:szCs w:val="24"/>
        </w:rPr>
        <w:t>they</w:t>
      </w:r>
      <w:r w:rsidR="00807CC6">
        <w:rPr>
          <w:rFonts w:ascii="Times New Roman" w:hAnsi="Times New Roman" w:cs="Times New Roman"/>
          <w:sz w:val="24"/>
          <w:szCs w:val="24"/>
        </w:rPr>
        <w:t xml:space="preserve"> are part of for </w:t>
      </w:r>
      <w:r w:rsidR="001F213A">
        <w:rPr>
          <w:rFonts w:ascii="Times New Roman" w:hAnsi="Times New Roman" w:cs="Times New Roman"/>
          <w:sz w:val="24"/>
          <w:szCs w:val="24"/>
        </w:rPr>
        <w:t>failure to</w:t>
      </w:r>
      <w:r w:rsidR="00807CC6">
        <w:rPr>
          <w:rFonts w:ascii="Times New Roman" w:hAnsi="Times New Roman" w:cs="Times New Roman"/>
          <w:sz w:val="24"/>
          <w:szCs w:val="24"/>
        </w:rPr>
        <w:t xml:space="preserve"> do this </w:t>
      </w:r>
      <w:r w:rsidR="001F213A">
        <w:rPr>
          <w:rFonts w:ascii="Times New Roman" w:hAnsi="Times New Roman" w:cs="Times New Roman"/>
          <w:sz w:val="24"/>
          <w:szCs w:val="24"/>
        </w:rPr>
        <w:t xml:space="preserve">will result to them being rendered irrelevant. As a result of this, such firms are bound to be eliminated in the industry they are part of, or at least their profit margin reducing thus lessening </w:t>
      </w:r>
      <w:r w:rsidR="00DF655B">
        <w:rPr>
          <w:rFonts w:ascii="Times New Roman" w:hAnsi="Times New Roman" w:cs="Times New Roman"/>
          <w:sz w:val="24"/>
          <w:szCs w:val="24"/>
        </w:rPr>
        <w:t xml:space="preserve">its chances of ever growing. This social factor is based on the fact that it cannot be eliminated by an organization therefore the business enterprise has to accept it. But as decades of analyzing business data have </w:t>
      </w:r>
      <w:r w:rsidR="009D0303">
        <w:rPr>
          <w:rFonts w:ascii="Times New Roman" w:hAnsi="Times New Roman" w:cs="Times New Roman"/>
          <w:sz w:val="24"/>
          <w:szCs w:val="24"/>
        </w:rPr>
        <w:t>showed,</w:t>
      </w:r>
      <w:r w:rsidR="00DF655B">
        <w:rPr>
          <w:rFonts w:ascii="Times New Roman" w:hAnsi="Times New Roman" w:cs="Times New Roman"/>
          <w:sz w:val="24"/>
          <w:szCs w:val="24"/>
        </w:rPr>
        <w:t xml:space="preserve"> large companies or rather multinational companies have come up with ways of escaping the adverse effects posed by competition. On the contrary, </w:t>
      </w:r>
      <w:r w:rsidR="00E062A7">
        <w:rPr>
          <w:rFonts w:ascii="Times New Roman" w:hAnsi="Times New Roman" w:cs="Times New Roman"/>
          <w:sz w:val="24"/>
          <w:szCs w:val="24"/>
        </w:rPr>
        <w:t>smallest</w:t>
      </w:r>
      <w:r w:rsidR="00DF655B">
        <w:rPr>
          <w:rFonts w:ascii="Times New Roman" w:hAnsi="Times New Roman" w:cs="Times New Roman"/>
          <w:sz w:val="24"/>
          <w:szCs w:val="24"/>
        </w:rPr>
        <w:t xml:space="preserve"> firms are not able to cope </w:t>
      </w:r>
      <w:r w:rsidR="009D0303">
        <w:rPr>
          <w:rFonts w:ascii="Times New Roman" w:hAnsi="Times New Roman" w:cs="Times New Roman"/>
          <w:sz w:val="24"/>
          <w:szCs w:val="24"/>
        </w:rPr>
        <w:t xml:space="preserve">up with the competition in industry they are part of and as a result, they are forced to exit the industry they are part of. If lucky, such enterprises are bound to stagnate in its growth. </w:t>
      </w:r>
    </w:p>
    <w:p w14:paraId="1645568F" w14:textId="3CCAC153" w:rsidR="009D0303" w:rsidRDefault="009D0303" w:rsidP="00D11B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Organizational behavior that m</w:t>
      </w:r>
      <w:r w:rsidR="00075DD4">
        <w:rPr>
          <w:rFonts w:ascii="Times New Roman" w:hAnsi="Times New Roman" w:cs="Times New Roman"/>
          <w:sz w:val="24"/>
          <w:szCs w:val="24"/>
        </w:rPr>
        <w:t xml:space="preserve">akes multinational companies to have myriad of advantages over small-medium enterprise when it comes to the issue of competition are stated below. </w:t>
      </w:r>
      <w:r w:rsidR="000E7FAD">
        <w:rPr>
          <w:rFonts w:ascii="Times New Roman" w:hAnsi="Times New Roman" w:cs="Times New Roman"/>
          <w:sz w:val="24"/>
          <w:szCs w:val="24"/>
        </w:rPr>
        <w:t>The adoption of generic competitive strategies</w:t>
      </w:r>
      <w:r w:rsidR="00812CE9">
        <w:rPr>
          <w:rFonts w:ascii="Times New Roman" w:hAnsi="Times New Roman" w:cs="Times New Roman"/>
          <w:sz w:val="24"/>
          <w:szCs w:val="24"/>
        </w:rPr>
        <w:t xml:space="preserve"> by the multinational companie</w:t>
      </w:r>
      <w:r w:rsidR="000E7FAD">
        <w:rPr>
          <w:rFonts w:ascii="Times New Roman" w:hAnsi="Times New Roman" w:cs="Times New Roman"/>
          <w:sz w:val="24"/>
          <w:szCs w:val="24"/>
        </w:rPr>
        <w:t xml:space="preserve">s with a purpose to increase its </w:t>
      </w:r>
      <w:r w:rsidR="00812CE9">
        <w:rPr>
          <w:rFonts w:ascii="Times New Roman" w:hAnsi="Times New Roman" w:cs="Times New Roman"/>
          <w:sz w:val="24"/>
          <w:szCs w:val="24"/>
        </w:rPr>
        <w:t xml:space="preserve">competitive performance is one of such effective strategies. Under this strategy lies the act of cost leadership and product differentiation. Firms pursuing cost leadership tend to lower the price of their commodities to be relatively lower to those brought to the market by their competitors. On the other hand, product differentiation entails the act of increasing the overall value of commodity by an organization in order to woo clients to forgo those sold by its </w:t>
      </w:r>
      <w:r w:rsidR="00812CE9">
        <w:rPr>
          <w:rFonts w:ascii="Times New Roman" w:hAnsi="Times New Roman" w:cs="Times New Roman"/>
          <w:sz w:val="24"/>
          <w:szCs w:val="24"/>
        </w:rPr>
        <w:lastRenderedPageBreak/>
        <w:t xml:space="preserve">competitors. Also, coming up with reasonable and effective </w:t>
      </w:r>
      <w:r w:rsidR="00885946">
        <w:rPr>
          <w:rFonts w:ascii="Times New Roman" w:hAnsi="Times New Roman" w:cs="Times New Roman"/>
          <w:sz w:val="24"/>
          <w:szCs w:val="24"/>
        </w:rPr>
        <w:t xml:space="preserve">competitive strategies gives multinational corporations a chance to stay longer in the industry it is part of. It is worth noting that these acts purposing to give the multinational business entities competitive advantages over the small-medium enterprises are made possible by the availability of enough capital, qualified leadership team which makes all of its operations to smoothly run among other resources. This is what gives multinational companies an upper hand in the dealing with its competitors as compared to small-medium enterprises. </w:t>
      </w:r>
    </w:p>
    <w:p w14:paraId="47DC1563" w14:textId="4077F803" w:rsidR="009F00D5" w:rsidRDefault="00885946" w:rsidP="00D11B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changes </w:t>
      </w:r>
      <w:r w:rsidR="00B72999">
        <w:rPr>
          <w:rFonts w:ascii="Times New Roman" w:hAnsi="Times New Roman" w:cs="Times New Roman"/>
          <w:sz w:val="24"/>
          <w:szCs w:val="24"/>
        </w:rPr>
        <w:t>refer</w:t>
      </w:r>
      <w:r>
        <w:rPr>
          <w:rFonts w:ascii="Times New Roman" w:hAnsi="Times New Roman" w:cs="Times New Roman"/>
          <w:sz w:val="24"/>
          <w:szCs w:val="24"/>
        </w:rPr>
        <w:t xml:space="preserve"> to the </w:t>
      </w:r>
      <w:r w:rsidR="00B72999">
        <w:rPr>
          <w:rFonts w:ascii="Times New Roman" w:hAnsi="Times New Roman" w:cs="Times New Roman"/>
          <w:sz w:val="24"/>
          <w:szCs w:val="24"/>
        </w:rPr>
        <w:t xml:space="preserve">people’s aspirations, the needs, and their general ways of working. Among the common factors that affect social changes include the level of education of the lot being investigated, urbanization, </w:t>
      </w:r>
      <w:r w:rsidR="00164AF3">
        <w:rPr>
          <w:rFonts w:ascii="Times New Roman" w:hAnsi="Times New Roman" w:cs="Times New Roman"/>
          <w:sz w:val="24"/>
          <w:szCs w:val="24"/>
        </w:rPr>
        <w:t xml:space="preserve">feeling of autonomy, and international impact due to new information system. Social changes being one of the elements that has a direct influence on the organizational behavior, it is prudent for a clear insight of how the multinational companies are affected by social changes vis </w:t>
      </w:r>
      <w:proofErr w:type="gramStart"/>
      <w:r w:rsidR="00164AF3">
        <w:rPr>
          <w:rFonts w:ascii="Times New Roman" w:hAnsi="Times New Roman" w:cs="Times New Roman"/>
          <w:sz w:val="24"/>
          <w:szCs w:val="24"/>
        </w:rPr>
        <w:t>a vis</w:t>
      </w:r>
      <w:proofErr w:type="gramEnd"/>
      <w:r w:rsidR="00164AF3">
        <w:rPr>
          <w:rFonts w:ascii="Times New Roman" w:hAnsi="Times New Roman" w:cs="Times New Roman"/>
          <w:sz w:val="24"/>
          <w:szCs w:val="24"/>
        </w:rPr>
        <w:t xml:space="preserve"> the small-medium enterprise. In most cases, multinational corporations are likely to have qualified employees all over their market bases regardless of whether the region is developed or not. As a result of this, the firm is rapidly growing year in </w:t>
      </w:r>
      <w:r w:rsidR="00AB05CF">
        <w:rPr>
          <w:rFonts w:ascii="Times New Roman" w:hAnsi="Times New Roman" w:cs="Times New Roman"/>
          <w:sz w:val="24"/>
          <w:szCs w:val="24"/>
        </w:rPr>
        <w:t>year</w:t>
      </w:r>
      <w:r w:rsidR="00164AF3">
        <w:rPr>
          <w:rFonts w:ascii="Times New Roman" w:hAnsi="Times New Roman" w:cs="Times New Roman"/>
          <w:sz w:val="24"/>
          <w:szCs w:val="24"/>
        </w:rPr>
        <w:t xml:space="preserve"> out. </w:t>
      </w:r>
      <w:r w:rsidR="00AB05CF">
        <w:rPr>
          <w:rFonts w:ascii="Times New Roman" w:hAnsi="Times New Roman" w:cs="Times New Roman"/>
          <w:sz w:val="24"/>
          <w:szCs w:val="24"/>
        </w:rPr>
        <w:t xml:space="preserve">Also, the work ethics in such an enterprise is on merit for the employees are highly trained by the management in order to reach or rather to retain international levels. On the other hand, small-medium enterprises are likely to be affected by </w:t>
      </w:r>
      <w:r w:rsidR="007A0DD6">
        <w:rPr>
          <w:rFonts w:ascii="Times New Roman" w:hAnsi="Times New Roman" w:cs="Times New Roman"/>
          <w:sz w:val="24"/>
          <w:szCs w:val="24"/>
        </w:rPr>
        <w:t xml:space="preserve">the </w:t>
      </w:r>
      <w:r w:rsidR="00476B91">
        <w:rPr>
          <w:rFonts w:ascii="Times New Roman" w:hAnsi="Times New Roman" w:cs="Times New Roman"/>
          <w:sz w:val="24"/>
          <w:szCs w:val="24"/>
        </w:rPr>
        <w:t xml:space="preserve">its structure, policies, procedures, management which may be way below those of multinational corporations because the community surrounding the small scale businesses might not be much exposed to achieve big business goals as compared to the multinational corporations. The lack of exposure might be attributed </w:t>
      </w:r>
      <w:r w:rsidR="009F00D5">
        <w:rPr>
          <w:rFonts w:ascii="Times New Roman" w:hAnsi="Times New Roman" w:cs="Times New Roman"/>
          <w:sz w:val="24"/>
          <w:szCs w:val="24"/>
        </w:rPr>
        <w:t>to various factors</w:t>
      </w:r>
      <w:r w:rsidR="00476B91">
        <w:rPr>
          <w:rFonts w:ascii="Times New Roman" w:hAnsi="Times New Roman" w:cs="Times New Roman"/>
          <w:sz w:val="24"/>
          <w:szCs w:val="24"/>
        </w:rPr>
        <w:t xml:space="preserve"> for </w:t>
      </w:r>
      <w:r w:rsidR="009F00D5">
        <w:rPr>
          <w:rFonts w:ascii="Times New Roman" w:hAnsi="Times New Roman" w:cs="Times New Roman"/>
          <w:sz w:val="24"/>
          <w:szCs w:val="24"/>
        </w:rPr>
        <w:t>example low level of education, not having seen the effects of urbanization among others.</w:t>
      </w:r>
    </w:p>
    <w:p w14:paraId="17E17ABA" w14:textId="61CEEF2A" w:rsidR="00F4608C" w:rsidRDefault="009F00D5" w:rsidP="00677D5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Political and legal changes </w:t>
      </w:r>
      <w:r w:rsidR="00896313">
        <w:rPr>
          <w:rFonts w:ascii="Times New Roman" w:hAnsi="Times New Roman" w:cs="Times New Roman"/>
          <w:sz w:val="24"/>
          <w:szCs w:val="24"/>
        </w:rPr>
        <w:t xml:space="preserve">are among the external factors that bring changes in the organizational behavior between the multinational organization and the small-medium enterprise. Business managers in both enterprises have a huge role to play in the coming up with strategies that will aim to reduce the adverse effect of the external factor in discussion. Failure to </w:t>
      </w:r>
      <w:r w:rsidR="00946145">
        <w:rPr>
          <w:rFonts w:ascii="Times New Roman" w:hAnsi="Times New Roman" w:cs="Times New Roman"/>
          <w:sz w:val="24"/>
          <w:szCs w:val="24"/>
        </w:rPr>
        <w:t>this,</w:t>
      </w:r>
      <w:r w:rsidR="00896313">
        <w:rPr>
          <w:rFonts w:ascii="Times New Roman" w:hAnsi="Times New Roman" w:cs="Times New Roman"/>
          <w:sz w:val="24"/>
          <w:szCs w:val="24"/>
        </w:rPr>
        <w:t xml:space="preserve"> a business is likely to make losses or even shut down and is fortunately lucky</w:t>
      </w:r>
      <w:r w:rsidR="00946145">
        <w:rPr>
          <w:rFonts w:ascii="Times New Roman" w:hAnsi="Times New Roman" w:cs="Times New Roman"/>
          <w:sz w:val="24"/>
          <w:szCs w:val="24"/>
        </w:rPr>
        <w:t xml:space="preserve"> stagnate in the same financial position year after another. It is worth noting that the political environment is very unpredictable for it can change because of the politics or legal actions of the prevailing government at the federal to the local level. Businesses should purpose to be vocal in the encouraging of the government to put into consideration the effect the policies they come up with will have on businesses. This is mainly because political factors might make the market environment to be more favorable or not friendly at all. </w:t>
      </w:r>
      <w:r w:rsidR="00304073">
        <w:rPr>
          <w:rFonts w:ascii="Times New Roman" w:hAnsi="Times New Roman" w:cs="Times New Roman"/>
          <w:sz w:val="24"/>
          <w:szCs w:val="24"/>
        </w:rPr>
        <w:t xml:space="preserve">Tax and economic policies are among the series of legal actions that can greatly affect an organization. The government can come up with ways to reduce the use of certain products and this can be done through the increasing of its taxes in order to make its selling price to be high. The same government might also decide to reduce promote the consumer goods manufactured locally and this can be effectively done by through the increasing the tax of the imported goods. Whatever the case is, an organized business entity should come up with a strategy to deal with such situations. Lack of political stability </w:t>
      </w:r>
      <w:r w:rsidR="00BD52C6">
        <w:rPr>
          <w:rFonts w:ascii="Times New Roman" w:hAnsi="Times New Roman" w:cs="Times New Roman"/>
          <w:sz w:val="24"/>
          <w:szCs w:val="24"/>
        </w:rPr>
        <w:t>is also likely to cause a business to collapse especially that which is operating on a global scale. Pursuing this further, foreign trade regulation that purposes to support local businesses might work against multinational companies</w:t>
      </w:r>
      <w:r w:rsidR="00677D56">
        <w:rPr>
          <w:rFonts w:ascii="Times New Roman" w:hAnsi="Times New Roman" w:cs="Times New Roman"/>
          <w:sz w:val="24"/>
          <w:szCs w:val="24"/>
        </w:rPr>
        <w:t xml:space="preserve"> (</w:t>
      </w:r>
      <w:r w:rsidR="00677D56" w:rsidRPr="003B5AE8">
        <w:rPr>
          <w:rFonts w:ascii="Times New Roman" w:eastAsia="Times New Roman" w:hAnsi="Times New Roman" w:cs="Times New Roman"/>
          <w:sz w:val="24"/>
          <w:szCs w:val="24"/>
        </w:rPr>
        <w:t>St</w:t>
      </w:r>
      <w:r w:rsidR="00677D56">
        <w:rPr>
          <w:rFonts w:ascii="Times New Roman" w:eastAsia="Times New Roman" w:hAnsi="Times New Roman" w:cs="Times New Roman"/>
          <w:sz w:val="24"/>
          <w:szCs w:val="24"/>
        </w:rPr>
        <w:t xml:space="preserve">ewart, </w:t>
      </w:r>
      <w:proofErr w:type="spellStart"/>
      <w:proofErr w:type="gramStart"/>
      <w:r w:rsidR="00677D56">
        <w:rPr>
          <w:rFonts w:ascii="Times New Roman" w:eastAsia="Times New Roman" w:hAnsi="Times New Roman" w:cs="Times New Roman"/>
          <w:sz w:val="24"/>
          <w:szCs w:val="24"/>
        </w:rPr>
        <w:t>Courtright</w:t>
      </w:r>
      <w:proofErr w:type="spellEnd"/>
      <w:r w:rsidR="00677D56">
        <w:rPr>
          <w:rFonts w:ascii="Times New Roman" w:eastAsia="Times New Roman" w:hAnsi="Times New Roman" w:cs="Times New Roman"/>
          <w:sz w:val="24"/>
          <w:szCs w:val="24"/>
        </w:rPr>
        <w:t xml:space="preserve">, </w:t>
      </w:r>
      <w:r w:rsidR="00677D56" w:rsidRPr="003B5AE8">
        <w:rPr>
          <w:rFonts w:ascii="Times New Roman" w:eastAsia="Times New Roman" w:hAnsi="Times New Roman" w:cs="Times New Roman"/>
          <w:sz w:val="24"/>
          <w:szCs w:val="24"/>
        </w:rPr>
        <w:t xml:space="preserve"> &amp;</w:t>
      </w:r>
      <w:proofErr w:type="gramEnd"/>
      <w:r w:rsidR="00677D56" w:rsidRPr="003B5AE8">
        <w:rPr>
          <w:rFonts w:ascii="Times New Roman" w:eastAsia="Times New Roman" w:hAnsi="Times New Roman" w:cs="Times New Roman"/>
          <w:sz w:val="24"/>
          <w:szCs w:val="24"/>
        </w:rPr>
        <w:t xml:space="preserve"> </w:t>
      </w:r>
      <w:proofErr w:type="spellStart"/>
      <w:r w:rsidR="00677D56" w:rsidRPr="003B5AE8">
        <w:rPr>
          <w:rFonts w:ascii="Times New Roman" w:eastAsia="Times New Roman" w:hAnsi="Times New Roman" w:cs="Times New Roman"/>
          <w:sz w:val="24"/>
          <w:szCs w:val="24"/>
        </w:rPr>
        <w:t>Manz</w:t>
      </w:r>
      <w:proofErr w:type="spellEnd"/>
      <w:r w:rsidR="00677D56" w:rsidRPr="003B5AE8">
        <w:rPr>
          <w:rFonts w:ascii="Times New Roman" w:eastAsia="Times New Roman" w:hAnsi="Times New Roman" w:cs="Times New Roman"/>
          <w:sz w:val="24"/>
          <w:szCs w:val="24"/>
        </w:rPr>
        <w:t>,</w:t>
      </w:r>
      <w:r w:rsidR="00677D56">
        <w:rPr>
          <w:rFonts w:ascii="Times New Roman" w:eastAsia="Times New Roman" w:hAnsi="Times New Roman" w:cs="Times New Roman"/>
          <w:sz w:val="24"/>
          <w:szCs w:val="24"/>
        </w:rPr>
        <w:t xml:space="preserve">, 2018). </w:t>
      </w:r>
    </w:p>
    <w:p w14:paraId="7BAA5006" w14:textId="6CBDE369" w:rsidR="00AC746D" w:rsidRDefault="00F4608C" w:rsidP="00677D5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For a business having branches in other countries or rather multinational business enterprise, a proper strategy is needed to deal with various legal policies that might be put in place by the government of the countries it has its businesses in. Among the common effective </w:t>
      </w:r>
      <w:r>
        <w:rPr>
          <w:rFonts w:ascii="Times New Roman" w:hAnsi="Times New Roman" w:cs="Times New Roman"/>
          <w:sz w:val="24"/>
          <w:szCs w:val="24"/>
        </w:rPr>
        <w:lastRenderedPageBreak/>
        <w:t>strategy that can be adopted by a country to deal with future disappointments that might result as a</w:t>
      </w:r>
      <w:r w:rsidR="009B7125">
        <w:rPr>
          <w:rFonts w:ascii="Times New Roman" w:hAnsi="Times New Roman" w:cs="Times New Roman"/>
          <w:sz w:val="24"/>
          <w:szCs w:val="24"/>
        </w:rPr>
        <w:t xml:space="preserve"> result of legal policies that are not effective is the putting aside of contingency fund. For a multi-national firm, this is appropriate for failure to effectively deal with such a problem at and is bound to make the business to collapse. Also, the multinational organization might opt to diversify its operations. For example, a retail store enterprise might decide to also invest in the fast food industry. With both businesses at hand, an unfavorable policy might lead to the collapse or rather stagnating of one of its operations might leave the other still operating. In a way, the two businesses will work together to ensure that the business empire is firm and strong despite the fact that one is adversely affected. For a small-medium enterprise, the pressure to adopt to various strategies in case the incoming legal policies does not favor them is not as much as that experienced </w:t>
      </w:r>
      <w:r w:rsidR="009943CD">
        <w:rPr>
          <w:rFonts w:ascii="Times New Roman" w:hAnsi="Times New Roman" w:cs="Times New Roman"/>
          <w:sz w:val="24"/>
          <w:szCs w:val="24"/>
        </w:rPr>
        <w:t>by international organization</w:t>
      </w:r>
      <w:r w:rsidR="009B7125">
        <w:rPr>
          <w:rFonts w:ascii="Times New Roman" w:hAnsi="Times New Roman" w:cs="Times New Roman"/>
          <w:sz w:val="24"/>
          <w:szCs w:val="24"/>
        </w:rPr>
        <w:t xml:space="preserve">. This is because </w:t>
      </w:r>
      <w:r w:rsidR="009943CD">
        <w:rPr>
          <w:rFonts w:ascii="Times New Roman" w:hAnsi="Times New Roman" w:cs="Times New Roman"/>
          <w:sz w:val="24"/>
          <w:szCs w:val="24"/>
        </w:rPr>
        <w:t xml:space="preserve">small –medium enterprises are flexible in various dimensions and can quickly change their operations once they are not favored by the new policies.  A number of factors make the small-medium enterprises to be flexible amongst them is the less amount of money as compared to the multinational business organizations that they have put into the business. Therefore, it is easy for such an entity to count losses and move to a more favorable business. Also, the legal documents or formalities needed to be allowed to start and run the businesses was less hectic as compared to the other in discussion. Thereby, it is very possible for the small scale business to admit to have wasted time indulging I the wrong business and acquire new legal formalities for the new businesses. Therefore, it is true to conclude that the organizational behavior of the </w:t>
      </w:r>
      <w:r w:rsidR="0019226B">
        <w:rPr>
          <w:rFonts w:ascii="Times New Roman" w:hAnsi="Times New Roman" w:cs="Times New Roman"/>
          <w:sz w:val="24"/>
          <w:szCs w:val="24"/>
        </w:rPr>
        <w:t xml:space="preserve">multinational and the small-medium enterprise are made different by the legal policies that are bound to affect their operations. To put this in a clear perspective, multinational organizations are encouraged by the much losses they are bound to suffer to have a side hustle incase the main business collapses. In the case of a </w:t>
      </w:r>
      <w:r w:rsidR="0019226B">
        <w:rPr>
          <w:rFonts w:ascii="Times New Roman" w:hAnsi="Times New Roman" w:cs="Times New Roman"/>
          <w:sz w:val="24"/>
          <w:szCs w:val="24"/>
        </w:rPr>
        <w:lastRenderedPageBreak/>
        <w:t>small-medium enterprise, the tendency of backing off from its operations incases whereby the legal policies put in place are not favorable is high. For this reason, the en</w:t>
      </w:r>
      <w:r w:rsidR="00677D56">
        <w:rPr>
          <w:rFonts w:ascii="Times New Roman" w:hAnsi="Times New Roman" w:cs="Times New Roman"/>
          <w:sz w:val="24"/>
          <w:szCs w:val="24"/>
        </w:rPr>
        <w:t xml:space="preserve">terprise dies not have a plan </w:t>
      </w:r>
      <w:proofErr w:type="gramStart"/>
      <w:r w:rsidR="00677D56">
        <w:rPr>
          <w:rFonts w:ascii="Times New Roman" w:hAnsi="Times New Roman" w:cs="Times New Roman"/>
          <w:sz w:val="24"/>
          <w:szCs w:val="24"/>
        </w:rPr>
        <w:t xml:space="preserve">B( </w:t>
      </w:r>
      <w:proofErr w:type="spellStart"/>
      <w:r w:rsidR="00677D56" w:rsidRPr="003B5AE8">
        <w:rPr>
          <w:rFonts w:ascii="Times New Roman" w:eastAsia="Times New Roman" w:hAnsi="Times New Roman" w:cs="Times New Roman"/>
          <w:sz w:val="24"/>
          <w:szCs w:val="24"/>
        </w:rPr>
        <w:t>Gelfand</w:t>
      </w:r>
      <w:proofErr w:type="spellEnd"/>
      <w:proofErr w:type="gramEnd"/>
      <w:r w:rsidR="00677D56" w:rsidRPr="003B5AE8">
        <w:rPr>
          <w:rFonts w:ascii="Times New Roman" w:eastAsia="Times New Roman" w:hAnsi="Times New Roman" w:cs="Times New Roman"/>
          <w:sz w:val="24"/>
          <w:szCs w:val="24"/>
        </w:rPr>
        <w:t xml:space="preserve">, M. J., </w:t>
      </w:r>
      <w:proofErr w:type="spellStart"/>
      <w:r w:rsidR="00677D56" w:rsidRPr="003B5AE8">
        <w:rPr>
          <w:rFonts w:ascii="Times New Roman" w:eastAsia="Times New Roman" w:hAnsi="Times New Roman" w:cs="Times New Roman"/>
          <w:sz w:val="24"/>
          <w:szCs w:val="24"/>
        </w:rPr>
        <w:t>Aycan</w:t>
      </w:r>
      <w:proofErr w:type="spellEnd"/>
      <w:r w:rsidR="00677D56" w:rsidRPr="003B5AE8">
        <w:rPr>
          <w:rFonts w:ascii="Times New Roman" w:eastAsia="Times New Roman" w:hAnsi="Times New Roman" w:cs="Times New Roman"/>
          <w:sz w:val="24"/>
          <w:szCs w:val="24"/>
        </w:rPr>
        <w:t>, Z., Erez,</w:t>
      </w:r>
      <w:r w:rsidR="00677D56">
        <w:rPr>
          <w:rFonts w:ascii="Times New Roman" w:eastAsia="Times New Roman" w:hAnsi="Times New Roman" w:cs="Times New Roman"/>
          <w:sz w:val="24"/>
          <w:szCs w:val="24"/>
        </w:rPr>
        <w:t xml:space="preserve">2017). </w:t>
      </w:r>
    </w:p>
    <w:p w14:paraId="64EF70EC" w14:textId="33082EAC" w:rsidR="0019226B" w:rsidRDefault="00186F47" w:rsidP="00ED135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Organizational conflict refers to a state of discord in the work place between people </w:t>
      </w:r>
      <w:r w:rsidR="00F90051">
        <w:rPr>
          <w:rFonts w:ascii="Times New Roman" w:hAnsi="Times New Roman" w:cs="Times New Roman"/>
          <w:sz w:val="24"/>
          <w:szCs w:val="24"/>
        </w:rPr>
        <w:t>who</w:t>
      </w:r>
      <w:r>
        <w:rPr>
          <w:rFonts w:ascii="Times New Roman" w:hAnsi="Times New Roman" w:cs="Times New Roman"/>
          <w:sz w:val="24"/>
          <w:szCs w:val="24"/>
        </w:rPr>
        <w:t xml:space="preserve"> work together due to differences in values, </w:t>
      </w:r>
      <w:r w:rsidR="00F90051">
        <w:rPr>
          <w:rFonts w:ascii="Times New Roman" w:hAnsi="Times New Roman" w:cs="Times New Roman"/>
          <w:sz w:val="24"/>
          <w:szCs w:val="24"/>
        </w:rPr>
        <w:t>interests,</w:t>
      </w:r>
      <w:r>
        <w:rPr>
          <w:rFonts w:ascii="Times New Roman" w:hAnsi="Times New Roman" w:cs="Times New Roman"/>
          <w:sz w:val="24"/>
          <w:szCs w:val="24"/>
        </w:rPr>
        <w:t xml:space="preserve"> or general </w:t>
      </w:r>
      <w:r w:rsidR="00F90051">
        <w:rPr>
          <w:rFonts w:ascii="Times New Roman" w:hAnsi="Times New Roman" w:cs="Times New Roman"/>
          <w:sz w:val="24"/>
          <w:szCs w:val="24"/>
        </w:rPr>
        <w:t xml:space="preserve">understanding </w:t>
      </w:r>
      <w:proofErr w:type="gramStart"/>
      <w:r w:rsidR="00F90051">
        <w:rPr>
          <w:rFonts w:ascii="Times New Roman" w:hAnsi="Times New Roman" w:cs="Times New Roman"/>
          <w:sz w:val="24"/>
          <w:szCs w:val="24"/>
        </w:rPr>
        <w:t>In</w:t>
      </w:r>
      <w:proofErr w:type="gramEnd"/>
      <w:r w:rsidR="0019226B">
        <w:rPr>
          <w:rFonts w:ascii="Times New Roman" w:hAnsi="Times New Roman" w:cs="Times New Roman"/>
          <w:sz w:val="24"/>
          <w:szCs w:val="24"/>
        </w:rPr>
        <w:t xml:space="preserve"> an organization,</w:t>
      </w:r>
      <w:r w:rsidR="00270BD4">
        <w:rPr>
          <w:rFonts w:ascii="Times New Roman" w:hAnsi="Times New Roman" w:cs="Times New Roman"/>
          <w:sz w:val="24"/>
          <w:szCs w:val="24"/>
        </w:rPr>
        <w:t xml:space="preserve"> due to differences in </w:t>
      </w:r>
      <w:r>
        <w:rPr>
          <w:rFonts w:ascii="Times New Roman" w:hAnsi="Times New Roman" w:cs="Times New Roman"/>
          <w:sz w:val="24"/>
          <w:szCs w:val="24"/>
        </w:rPr>
        <w:t>personalities among workers the arising of conflict is</w:t>
      </w:r>
      <w:r w:rsidR="00F90051">
        <w:rPr>
          <w:rFonts w:ascii="Times New Roman" w:hAnsi="Times New Roman" w:cs="Times New Roman"/>
          <w:sz w:val="24"/>
          <w:szCs w:val="24"/>
        </w:rPr>
        <w:t xml:space="preserve"> inevitable. Conflict in an organization might manifest in various forms amongst them is conflict between those in power and the other employees, conflict between two employees, conflict among groups of employees, a clash between different departments in an organization among others. In order to get the best from an organization, it is prudent for a conflict that has been come up to be dealt with accordingly to the latter. Also, it is prudent for a win-win situation to be established while coming up with the verdict of the problem at hand. A win-win situation is a type of situation whereby both parties that were earlier in disagreement being given an opportunity to gain something in return for allowing the state of tranquility to be uphold. In cases where a win-lose verdict has been established while resolving the conflict, it is bound to have adverse effects on the business entity amongst them is the </w:t>
      </w:r>
      <w:r w:rsidR="00E443B9">
        <w:rPr>
          <w:rFonts w:ascii="Times New Roman" w:hAnsi="Times New Roman" w:cs="Times New Roman"/>
          <w:sz w:val="24"/>
          <w:szCs w:val="24"/>
        </w:rPr>
        <w:t>resigning of certain members of the organization from their area off duty, provoking personal abuse, reducing cooperation amongst members of the organization in future tasks among others. Therefore, it is right to conclude that conflict in an organization has a direct effect</w:t>
      </w:r>
      <w:r w:rsidR="00ED135C">
        <w:rPr>
          <w:rFonts w:ascii="Times New Roman" w:hAnsi="Times New Roman" w:cs="Times New Roman"/>
          <w:sz w:val="24"/>
          <w:szCs w:val="24"/>
        </w:rPr>
        <w:t xml:space="preserve"> on the organizational behavior </w:t>
      </w:r>
      <w:proofErr w:type="gramStart"/>
      <w:r w:rsidR="00ED135C">
        <w:rPr>
          <w:rFonts w:ascii="Times New Roman" w:hAnsi="Times New Roman" w:cs="Times New Roman"/>
          <w:sz w:val="24"/>
          <w:szCs w:val="24"/>
        </w:rPr>
        <w:t xml:space="preserve">( </w:t>
      </w:r>
      <w:r w:rsidR="00E443B9">
        <w:rPr>
          <w:rFonts w:ascii="Times New Roman" w:hAnsi="Times New Roman" w:cs="Times New Roman"/>
          <w:sz w:val="24"/>
          <w:szCs w:val="24"/>
        </w:rPr>
        <w:t xml:space="preserve"> </w:t>
      </w:r>
      <w:r w:rsidR="00ED135C">
        <w:rPr>
          <w:rFonts w:ascii="Times New Roman" w:eastAsia="Times New Roman" w:hAnsi="Times New Roman" w:cs="Times New Roman"/>
          <w:sz w:val="24"/>
          <w:szCs w:val="24"/>
        </w:rPr>
        <w:t>Van</w:t>
      </w:r>
      <w:proofErr w:type="gramEnd"/>
      <w:r w:rsidR="00ED135C">
        <w:rPr>
          <w:rFonts w:ascii="Times New Roman" w:eastAsia="Times New Roman" w:hAnsi="Times New Roman" w:cs="Times New Roman"/>
          <w:sz w:val="24"/>
          <w:szCs w:val="24"/>
        </w:rPr>
        <w:t xml:space="preserve"> </w:t>
      </w:r>
      <w:proofErr w:type="spellStart"/>
      <w:r w:rsidR="00ED135C">
        <w:rPr>
          <w:rFonts w:ascii="Times New Roman" w:eastAsia="Times New Roman" w:hAnsi="Times New Roman" w:cs="Times New Roman"/>
          <w:sz w:val="24"/>
          <w:szCs w:val="24"/>
        </w:rPr>
        <w:t>Knippenberg</w:t>
      </w:r>
      <w:proofErr w:type="spellEnd"/>
      <w:r w:rsidR="00ED135C">
        <w:rPr>
          <w:rFonts w:ascii="Times New Roman" w:eastAsia="Times New Roman" w:hAnsi="Times New Roman" w:cs="Times New Roman"/>
          <w:sz w:val="24"/>
          <w:szCs w:val="24"/>
        </w:rPr>
        <w:t xml:space="preserve">, </w:t>
      </w:r>
      <w:r w:rsidR="00ED135C" w:rsidRPr="006601CC">
        <w:rPr>
          <w:rFonts w:ascii="Times New Roman" w:eastAsia="Times New Roman" w:hAnsi="Times New Roman" w:cs="Times New Roman"/>
          <w:sz w:val="24"/>
          <w:szCs w:val="24"/>
        </w:rPr>
        <w:t>, &amp; Hogg,</w:t>
      </w:r>
      <w:r w:rsidR="00ED135C">
        <w:rPr>
          <w:rFonts w:ascii="Times New Roman" w:eastAsia="Times New Roman" w:hAnsi="Times New Roman" w:cs="Times New Roman"/>
          <w:sz w:val="24"/>
          <w:szCs w:val="24"/>
        </w:rPr>
        <w:t xml:space="preserve"> 2018). </w:t>
      </w:r>
    </w:p>
    <w:p w14:paraId="5E04578D" w14:textId="40A47F4C" w:rsidR="00163211" w:rsidRDefault="00E443B9" w:rsidP="00F9005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change of organizational behavior from multinational organization to small-medium enterprise in regards to the issue of conflict. In a multinational business organization setting, the tendency of a conflict arising might be higher as compared to that of the small scale </w:t>
      </w:r>
      <w:r>
        <w:rPr>
          <w:rFonts w:ascii="Times New Roman" w:hAnsi="Times New Roman" w:cs="Times New Roman"/>
          <w:sz w:val="24"/>
          <w:szCs w:val="24"/>
        </w:rPr>
        <w:lastRenderedPageBreak/>
        <w:t xml:space="preserve">business. In my opinion, this is because with the large number of employees </w:t>
      </w:r>
      <w:r w:rsidR="00163211">
        <w:rPr>
          <w:rFonts w:ascii="Times New Roman" w:hAnsi="Times New Roman" w:cs="Times New Roman"/>
          <w:sz w:val="24"/>
          <w:szCs w:val="24"/>
        </w:rPr>
        <w:t xml:space="preserve">in such an organization comes with a lot of differences in the personality which are likely to clash in one way or another. Also, in the solving of a conflict in the small-medium enterprise, the process might be easier as compared to when the company is a multinational business. This is because the legal procedure of putting a conflict to an end might be lengthy in the multinational organization as compared </w:t>
      </w:r>
      <w:r w:rsidR="00677D56">
        <w:rPr>
          <w:rFonts w:ascii="Times New Roman" w:hAnsi="Times New Roman" w:cs="Times New Roman"/>
          <w:sz w:val="24"/>
          <w:szCs w:val="24"/>
        </w:rPr>
        <w:t xml:space="preserve">to a small-medium enterprise </w:t>
      </w:r>
      <w:proofErr w:type="gramStart"/>
      <w:r w:rsidR="00677D56">
        <w:rPr>
          <w:rFonts w:ascii="Times New Roman" w:hAnsi="Times New Roman" w:cs="Times New Roman"/>
          <w:sz w:val="24"/>
          <w:szCs w:val="24"/>
        </w:rPr>
        <w:t xml:space="preserve">( </w:t>
      </w:r>
      <w:proofErr w:type="spellStart"/>
      <w:r w:rsidR="00677D56">
        <w:t>Bolman</w:t>
      </w:r>
      <w:proofErr w:type="spellEnd"/>
      <w:proofErr w:type="gramEnd"/>
      <w:r w:rsidR="00677D56">
        <w:t xml:space="preserve"> </w:t>
      </w:r>
      <w:r w:rsidR="00677D56">
        <w:t xml:space="preserve"> &amp; Deal, </w:t>
      </w:r>
      <w:r w:rsidR="00677D56">
        <w:t xml:space="preserve">2017). </w:t>
      </w:r>
      <w:r w:rsidR="00163211">
        <w:rPr>
          <w:rFonts w:ascii="Times New Roman" w:hAnsi="Times New Roman" w:cs="Times New Roman"/>
          <w:sz w:val="24"/>
          <w:szCs w:val="24"/>
        </w:rPr>
        <w:t xml:space="preserve"> </w:t>
      </w:r>
    </w:p>
    <w:p w14:paraId="2D7BA2A7" w14:textId="332D770F" w:rsidR="00E443B9" w:rsidRDefault="00163211" w:rsidP="00F9005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Leadership refers </w:t>
      </w:r>
      <w:r w:rsidR="00DF3653">
        <w:rPr>
          <w:rFonts w:ascii="Times New Roman" w:hAnsi="Times New Roman" w:cs="Times New Roman"/>
          <w:sz w:val="24"/>
          <w:szCs w:val="24"/>
        </w:rPr>
        <w:t xml:space="preserve">to the </w:t>
      </w:r>
      <w:r>
        <w:rPr>
          <w:rFonts w:ascii="Times New Roman" w:hAnsi="Times New Roman" w:cs="Times New Roman"/>
          <w:sz w:val="24"/>
          <w:szCs w:val="24"/>
        </w:rPr>
        <w:t xml:space="preserve">act of </w:t>
      </w:r>
      <w:r w:rsidR="00DF3653">
        <w:rPr>
          <w:rFonts w:ascii="Times New Roman" w:hAnsi="Times New Roman" w:cs="Times New Roman"/>
          <w:sz w:val="24"/>
          <w:szCs w:val="24"/>
        </w:rPr>
        <w:t xml:space="preserve">having control over a group of people or an organization or having the ability to do this. It is of importance to note that a leader is what a driver is to a vehicle. In other words, a leader is a crucial element in an organization for he sets a clear vision of the </w:t>
      </w:r>
      <w:r w:rsidR="00677D56">
        <w:rPr>
          <w:rFonts w:ascii="Times New Roman" w:hAnsi="Times New Roman" w:cs="Times New Roman"/>
          <w:sz w:val="24"/>
          <w:szCs w:val="24"/>
        </w:rPr>
        <w:t xml:space="preserve">organization that he is part </w:t>
      </w:r>
      <w:proofErr w:type="gramStart"/>
      <w:r w:rsidR="00677D56">
        <w:rPr>
          <w:rFonts w:ascii="Times New Roman" w:hAnsi="Times New Roman" w:cs="Times New Roman"/>
          <w:sz w:val="24"/>
          <w:szCs w:val="24"/>
        </w:rPr>
        <w:t xml:space="preserve">of </w:t>
      </w:r>
      <w:r w:rsidR="00DF3653">
        <w:rPr>
          <w:rFonts w:ascii="Times New Roman" w:hAnsi="Times New Roman" w:cs="Times New Roman"/>
          <w:sz w:val="24"/>
          <w:szCs w:val="24"/>
        </w:rPr>
        <w:t xml:space="preserve"> </w:t>
      </w:r>
      <w:r w:rsidR="00677D56">
        <w:rPr>
          <w:rFonts w:ascii="Times New Roman" w:hAnsi="Times New Roman" w:cs="Times New Roman"/>
          <w:sz w:val="24"/>
          <w:szCs w:val="24"/>
        </w:rPr>
        <w:t>(</w:t>
      </w:r>
      <w:proofErr w:type="gramEnd"/>
      <w:r w:rsidR="00677D56">
        <w:rPr>
          <w:rFonts w:ascii="Times New Roman" w:hAnsi="Times New Roman" w:cs="Times New Roman"/>
          <w:sz w:val="24"/>
          <w:szCs w:val="24"/>
        </w:rPr>
        <w:t xml:space="preserve"> </w:t>
      </w:r>
      <w:r w:rsidR="00677D56">
        <w:rPr>
          <w:rFonts w:ascii="Times New Roman" w:eastAsia="Times New Roman" w:hAnsi="Times New Roman" w:cs="Times New Roman"/>
          <w:sz w:val="24"/>
          <w:szCs w:val="24"/>
        </w:rPr>
        <w:t>Moorman,  Brower,</w:t>
      </w:r>
      <w:r w:rsidR="00677D56" w:rsidRPr="00ED135C">
        <w:rPr>
          <w:rFonts w:ascii="Times New Roman" w:eastAsia="Times New Roman" w:hAnsi="Times New Roman" w:cs="Times New Roman"/>
          <w:sz w:val="24"/>
          <w:szCs w:val="24"/>
        </w:rPr>
        <w:t xml:space="preserve"> &amp; Grover,</w:t>
      </w:r>
      <w:r w:rsidR="00677D56">
        <w:rPr>
          <w:rFonts w:ascii="Times New Roman" w:eastAsia="Times New Roman" w:hAnsi="Times New Roman" w:cs="Times New Roman"/>
          <w:sz w:val="24"/>
          <w:szCs w:val="24"/>
        </w:rPr>
        <w:t xml:space="preserve">2018). </w:t>
      </w:r>
      <w:r w:rsidR="00677D56" w:rsidRPr="00ED135C">
        <w:rPr>
          <w:rFonts w:ascii="Times New Roman" w:eastAsia="Times New Roman" w:hAnsi="Times New Roman" w:cs="Times New Roman"/>
          <w:sz w:val="24"/>
          <w:szCs w:val="24"/>
        </w:rPr>
        <w:t xml:space="preserve"> </w:t>
      </w:r>
      <w:r w:rsidR="00DF3653">
        <w:rPr>
          <w:rFonts w:ascii="Times New Roman" w:hAnsi="Times New Roman" w:cs="Times New Roman"/>
          <w:sz w:val="24"/>
          <w:szCs w:val="24"/>
        </w:rPr>
        <w:t xml:space="preserve">This is done by him influencing the employees to understand and work towards achieving the end goal the company intends to achieve. Also, he/she has a significant role to play in the motivating of the works which might be done by rewarding those whose performance is exemplary good. It is the work of a leader to boost the morale of workers by creating a schedule which everyone is expected to adhere to.   In a multinational organization, the leadership team is expected to be bigger as compared to the small-medium enterprise. This is because with the large market base the multinational organization has, the employees are expected to be also many. Consequently, a large number of leaders have to be employed </w:t>
      </w:r>
      <w:r w:rsidR="00677D56">
        <w:rPr>
          <w:rFonts w:ascii="Times New Roman" w:hAnsi="Times New Roman" w:cs="Times New Roman"/>
          <w:sz w:val="24"/>
          <w:szCs w:val="24"/>
        </w:rPr>
        <w:t xml:space="preserve">to help controlling the worker </w:t>
      </w:r>
      <w:proofErr w:type="gramStart"/>
      <w:r w:rsidR="00677D56">
        <w:rPr>
          <w:rFonts w:ascii="Times New Roman" w:hAnsi="Times New Roman" w:cs="Times New Roman"/>
          <w:sz w:val="24"/>
          <w:szCs w:val="24"/>
        </w:rPr>
        <w:t xml:space="preserve">( </w:t>
      </w:r>
      <w:proofErr w:type="spellStart"/>
      <w:r w:rsidR="00677D56">
        <w:rPr>
          <w:rFonts w:ascii="Times New Roman" w:eastAsia="Times New Roman" w:hAnsi="Times New Roman" w:cs="Times New Roman"/>
          <w:sz w:val="24"/>
          <w:szCs w:val="24"/>
        </w:rPr>
        <w:t>Blader</w:t>
      </w:r>
      <w:proofErr w:type="spellEnd"/>
      <w:proofErr w:type="gramEnd"/>
      <w:r w:rsidR="00677D56">
        <w:rPr>
          <w:rFonts w:ascii="Times New Roman" w:eastAsia="Times New Roman" w:hAnsi="Times New Roman" w:cs="Times New Roman"/>
          <w:sz w:val="24"/>
          <w:szCs w:val="24"/>
        </w:rPr>
        <w:t xml:space="preserve">, </w:t>
      </w:r>
      <w:proofErr w:type="spellStart"/>
      <w:r w:rsidR="00677D56">
        <w:rPr>
          <w:rFonts w:ascii="Times New Roman" w:eastAsia="Times New Roman" w:hAnsi="Times New Roman" w:cs="Times New Roman"/>
          <w:sz w:val="24"/>
          <w:szCs w:val="24"/>
        </w:rPr>
        <w:t>Patil</w:t>
      </w:r>
      <w:proofErr w:type="spellEnd"/>
      <w:r w:rsidR="00677D56">
        <w:rPr>
          <w:rFonts w:ascii="Times New Roman" w:eastAsia="Times New Roman" w:hAnsi="Times New Roman" w:cs="Times New Roman"/>
          <w:sz w:val="24"/>
          <w:szCs w:val="24"/>
        </w:rPr>
        <w:t>,</w:t>
      </w:r>
      <w:r w:rsidR="00677D56" w:rsidRPr="003B5AE8">
        <w:rPr>
          <w:rFonts w:ascii="Times New Roman" w:eastAsia="Times New Roman" w:hAnsi="Times New Roman" w:cs="Times New Roman"/>
          <w:sz w:val="24"/>
          <w:szCs w:val="24"/>
        </w:rPr>
        <w:t xml:space="preserve"> &amp; Packer</w:t>
      </w:r>
      <w:r w:rsidR="00677D56">
        <w:rPr>
          <w:rFonts w:ascii="Times New Roman" w:eastAsia="Times New Roman" w:hAnsi="Times New Roman" w:cs="Times New Roman"/>
          <w:sz w:val="24"/>
          <w:szCs w:val="24"/>
        </w:rPr>
        <w:t xml:space="preserve">, 2017). </w:t>
      </w:r>
      <w:r w:rsidR="00677D56">
        <w:rPr>
          <w:rFonts w:ascii="Times New Roman" w:hAnsi="Times New Roman" w:cs="Times New Roman"/>
          <w:sz w:val="24"/>
          <w:szCs w:val="24"/>
        </w:rPr>
        <w:t xml:space="preserve"> </w:t>
      </w:r>
    </w:p>
    <w:p w14:paraId="3C65D93C" w14:textId="79870ED0" w:rsidR="00DF3653" w:rsidRDefault="00DF3653" w:rsidP="00F9005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multinational organizations, the </w:t>
      </w:r>
      <w:r w:rsidR="003A7841">
        <w:rPr>
          <w:rFonts w:ascii="Times New Roman" w:hAnsi="Times New Roman" w:cs="Times New Roman"/>
          <w:sz w:val="24"/>
          <w:szCs w:val="24"/>
        </w:rPr>
        <w:t xml:space="preserve">tendency of the firm to radically market or rather advertise its products is higher than a small-scale business. This is because the large scale business in discussion has a tendency of wanting to reach a large audience as compared to the small scale one. Also, the capital allocated for the advertising purpose might be much for the </w:t>
      </w:r>
      <w:r w:rsidR="003A7841">
        <w:rPr>
          <w:rFonts w:ascii="Times New Roman" w:hAnsi="Times New Roman" w:cs="Times New Roman"/>
          <w:sz w:val="24"/>
          <w:szCs w:val="24"/>
        </w:rPr>
        <w:lastRenderedPageBreak/>
        <w:t>multinational organization as compared to the small scale b</w:t>
      </w:r>
      <w:r w:rsidR="00ED135C">
        <w:rPr>
          <w:rFonts w:ascii="Times New Roman" w:hAnsi="Times New Roman" w:cs="Times New Roman"/>
          <w:sz w:val="24"/>
          <w:szCs w:val="24"/>
        </w:rPr>
        <w:t>usiness (</w:t>
      </w:r>
      <w:r w:rsidR="00ED135C" w:rsidRPr="00ED135C">
        <w:rPr>
          <w:rFonts w:ascii="Times New Roman" w:eastAsia="Times New Roman" w:hAnsi="Times New Roman" w:cs="Times New Roman"/>
          <w:sz w:val="24"/>
          <w:szCs w:val="24"/>
        </w:rPr>
        <w:t>Moorman</w:t>
      </w:r>
      <w:r w:rsidR="00ED135C">
        <w:rPr>
          <w:rFonts w:ascii="Times New Roman" w:eastAsia="Times New Roman" w:hAnsi="Times New Roman" w:cs="Times New Roman"/>
          <w:sz w:val="24"/>
          <w:szCs w:val="24"/>
        </w:rPr>
        <w:t>, Brower</w:t>
      </w:r>
      <w:r w:rsidR="00ED135C" w:rsidRPr="00ED135C">
        <w:rPr>
          <w:rFonts w:ascii="Times New Roman" w:eastAsia="Times New Roman" w:hAnsi="Times New Roman" w:cs="Times New Roman"/>
          <w:sz w:val="24"/>
          <w:szCs w:val="24"/>
        </w:rPr>
        <w:t xml:space="preserve"> &amp; Grover</w:t>
      </w:r>
      <w:r w:rsidR="00ED135C">
        <w:rPr>
          <w:rFonts w:ascii="Times New Roman" w:hAnsi="Times New Roman" w:cs="Times New Roman"/>
          <w:sz w:val="24"/>
          <w:szCs w:val="24"/>
        </w:rPr>
        <w:t>, 2018).</w:t>
      </w:r>
    </w:p>
    <w:p w14:paraId="78D567CD" w14:textId="3AF1A431" w:rsidR="006601CC" w:rsidRDefault="002F641A" w:rsidP="00F9005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organizational behavior of various business </w:t>
      </w:r>
      <w:r w:rsidR="006601CC">
        <w:rPr>
          <w:rFonts w:ascii="Times New Roman" w:hAnsi="Times New Roman" w:cs="Times New Roman"/>
          <w:sz w:val="24"/>
          <w:szCs w:val="24"/>
        </w:rPr>
        <w:t xml:space="preserve">entities differs in regards to the size of the enterprise. Among the common areas two business entities one which is small-medium enterprise and multinational organization differ include the technological advancements, ways of solving conflicts, the number of employees, the amount of money kept aside as contingency fund among others. </w:t>
      </w:r>
    </w:p>
    <w:p w14:paraId="6334BD52" w14:textId="77777777" w:rsidR="006601CC" w:rsidRDefault="006601CC">
      <w:pPr>
        <w:rPr>
          <w:rFonts w:ascii="Times New Roman" w:hAnsi="Times New Roman" w:cs="Times New Roman"/>
          <w:sz w:val="24"/>
          <w:szCs w:val="24"/>
        </w:rPr>
      </w:pPr>
      <w:r>
        <w:rPr>
          <w:rFonts w:ascii="Times New Roman" w:hAnsi="Times New Roman" w:cs="Times New Roman"/>
          <w:sz w:val="24"/>
          <w:szCs w:val="24"/>
        </w:rPr>
        <w:br w:type="page"/>
      </w:r>
    </w:p>
    <w:p w14:paraId="496B7844" w14:textId="4DF281A1" w:rsidR="002F641A" w:rsidRDefault="006601CC" w:rsidP="00F9005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14:paraId="7F68C18A" w14:textId="139700EB" w:rsidR="003B5AE8" w:rsidRDefault="003B5AE8" w:rsidP="00677D56">
      <w:pPr>
        <w:spacing w:after="0" w:line="240" w:lineRule="auto"/>
        <w:ind w:left="720" w:hanging="720"/>
        <w:rPr>
          <w:rFonts w:ascii="Times New Roman" w:eastAsia="Times New Roman" w:hAnsi="Times New Roman" w:cs="Times New Roman"/>
          <w:sz w:val="24"/>
          <w:szCs w:val="24"/>
        </w:rPr>
      </w:pPr>
      <w:proofErr w:type="spellStart"/>
      <w:r w:rsidRPr="003B5AE8">
        <w:rPr>
          <w:rFonts w:ascii="Times New Roman" w:eastAsia="Times New Roman" w:hAnsi="Times New Roman" w:cs="Times New Roman"/>
          <w:sz w:val="24"/>
          <w:szCs w:val="24"/>
        </w:rPr>
        <w:t>Blader</w:t>
      </w:r>
      <w:proofErr w:type="spellEnd"/>
      <w:r w:rsidRPr="003B5AE8">
        <w:rPr>
          <w:rFonts w:ascii="Times New Roman" w:eastAsia="Times New Roman" w:hAnsi="Times New Roman" w:cs="Times New Roman"/>
          <w:sz w:val="24"/>
          <w:szCs w:val="24"/>
        </w:rPr>
        <w:t xml:space="preserve">, S. L., </w:t>
      </w:r>
      <w:proofErr w:type="spellStart"/>
      <w:r w:rsidRPr="003B5AE8">
        <w:rPr>
          <w:rFonts w:ascii="Times New Roman" w:eastAsia="Times New Roman" w:hAnsi="Times New Roman" w:cs="Times New Roman"/>
          <w:sz w:val="24"/>
          <w:szCs w:val="24"/>
        </w:rPr>
        <w:t>Patil</w:t>
      </w:r>
      <w:proofErr w:type="spellEnd"/>
      <w:r w:rsidRPr="003B5AE8">
        <w:rPr>
          <w:rFonts w:ascii="Times New Roman" w:eastAsia="Times New Roman" w:hAnsi="Times New Roman" w:cs="Times New Roman"/>
          <w:sz w:val="24"/>
          <w:szCs w:val="24"/>
        </w:rPr>
        <w:t xml:space="preserve">, S., &amp; Packer, D. J. (2017). Organizational identification and workplace behavior: More than meets the eye. </w:t>
      </w:r>
      <w:r w:rsidRPr="003B5AE8">
        <w:rPr>
          <w:rFonts w:ascii="Times New Roman" w:eastAsia="Times New Roman" w:hAnsi="Times New Roman" w:cs="Times New Roman"/>
          <w:i/>
          <w:iCs/>
          <w:sz w:val="24"/>
          <w:szCs w:val="24"/>
        </w:rPr>
        <w:t>Research in Organizational Behavior</w:t>
      </w:r>
      <w:r w:rsidRPr="003B5AE8">
        <w:rPr>
          <w:rFonts w:ascii="Times New Roman" w:eastAsia="Times New Roman" w:hAnsi="Times New Roman" w:cs="Times New Roman"/>
          <w:sz w:val="24"/>
          <w:szCs w:val="24"/>
        </w:rPr>
        <w:t xml:space="preserve">, </w:t>
      </w:r>
      <w:r w:rsidRPr="003B5AE8">
        <w:rPr>
          <w:rFonts w:ascii="Times New Roman" w:eastAsia="Times New Roman" w:hAnsi="Times New Roman" w:cs="Times New Roman"/>
          <w:i/>
          <w:iCs/>
          <w:sz w:val="24"/>
          <w:szCs w:val="24"/>
        </w:rPr>
        <w:t>37</w:t>
      </w:r>
      <w:r w:rsidRPr="003B5AE8">
        <w:rPr>
          <w:rFonts w:ascii="Times New Roman" w:eastAsia="Times New Roman" w:hAnsi="Times New Roman" w:cs="Times New Roman"/>
          <w:sz w:val="24"/>
          <w:szCs w:val="24"/>
        </w:rPr>
        <w:t>, 19-34.</w:t>
      </w:r>
      <w:r w:rsidR="00677D56">
        <w:rPr>
          <w:rFonts w:ascii="Times New Roman" w:eastAsia="Times New Roman" w:hAnsi="Times New Roman" w:cs="Times New Roman"/>
          <w:sz w:val="24"/>
          <w:szCs w:val="24"/>
        </w:rPr>
        <w:t>\</w:t>
      </w:r>
    </w:p>
    <w:p w14:paraId="230AEE5F" w14:textId="1715B84C" w:rsidR="00677D56" w:rsidRDefault="00677D56" w:rsidP="003B5AE8">
      <w:pPr>
        <w:spacing w:after="0" w:line="240" w:lineRule="auto"/>
        <w:rPr>
          <w:rFonts w:ascii="Times New Roman" w:eastAsia="Times New Roman" w:hAnsi="Times New Roman" w:cs="Times New Roman"/>
          <w:sz w:val="24"/>
          <w:szCs w:val="24"/>
        </w:rPr>
      </w:pPr>
    </w:p>
    <w:p w14:paraId="374BF30F" w14:textId="0DB3809D" w:rsidR="00677D56" w:rsidRDefault="00677D56" w:rsidP="00677D56">
      <w:pPr>
        <w:spacing w:after="0" w:line="240" w:lineRule="auto"/>
        <w:ind w:left="720" w:hanging="720"/>
        <w:rPr>
          <w:rFonts w:ascii="Times New Roman" w:eastAsia="Times New Roman" w:hAnsi="Times New Roman" w:cs="Times New Roman"/>
          <w:sz w:val="24"/>
          <w:szCs w:val="24"/>
        </w:rPr>
      </w:pPr>
      <w:proofErr w:type="spellStart"/>
      <w:r>
        <w:t>Bolman</w:t>
      </w:r>
      <w:proofErr w:type="spellEnd"/>
      <w:r>
        <w:t xml:space="preserve">, L. G., &amp; Deal, T. E. (2017). </w:t>
      </w:r>
      <w:r>
        <w:rPr>
          <w:i/>
          <w:iCs/>
        </w:rPr>
        <w:t>Reframing organizations: Artistry, choice, and leadership</w:t>
      </w:r>
      <w:r>
        <w:t>. John Wiley &amp; Sons.</w:t>
      </w:r>
    </w:p>
    <w:p w14:paraId="63966B4B" w14:textId="35986106" w:rsidR="003B5AE8" w:rsidRDefault="003B5AE8" w:rsidP="003B5AE8">
      <w:pPr>
        <w:spacing w:after="0" w:line="240" w:lineRule="auto"/>
        <w:rPr>
          <w:rFonts w:ascii="Times New Roman" w:eastAsia="Times New Roman" w:hAnsi="Times New Roman" w:cs="Times New Roman"/>
          <w:sz w:val="24"/>
          <w:szCs w:val="24"/>
        </w:rPr>
      </w:pPr>
    </w:p>
    <w:p w14:paraId="31CEFD65" w14:textId="1B636701" w:rsidR="003B5AE8" w:rsidRPr="003B5AE8" w:rsidRDefault="003B5AE8" w:rsidP="00677D56">
      <w:pPr>
        <w:spacing w:after="0" w:line="240" w:lineRule="auto"/>
        <w:ind w:left="720" w:hanging="720"/>
        <w:rPr>
          <w:rFonts w:ascii="Times New Roman" w:eastAsia="Times New Roman" w:hAnsi="Times New Roman" w:cs="Times New Roman"/>
          <w:sz w:val="24"/>
          <w:szCs w:val="24"/>
        </w:rPr>
      </w:pPr>
      <w:proofErr w:type="spellStart"/>
      <w:r>
        <w:t>Bolman</w:t>
      </w:r>
      <w:proofErr w:type="spellEnd"/>
      <w:r>
        <w:t xml:space="preserve">, L. G., &amp; Deal, T. E. (2017). </w:t>
      </w:r>
      <w:r>
        <w:rPr>
          <w:i/>
          <w:iCs/>
        </w:rPr>
        <w:t>Reframing organizations: Artistry, choice, and leadership</w:t>
      </w:r>
      <w:r>
        <w:t>. John Wiley &amp; Sons</w:t>
      </w:r>
    </w:p>
    <w:p w14:paraId="6B63D288" w14:textId="77777777" w:rsidR="003B5AE8" w:rsidRDefault="003B5AE8" w:rsidP="00F90051">
      <w:pPr>
        <w:spacing w:after="0" w:line="480" w:lineRule="auto"/>
        <w:ind w:firstLine="720"/>
        <w:rPr>
          <w:rFonts w:ascii="Times New Roman" w:hAnsi="Times New Roman" w:cs="Times New Roman"/>
          <w:sz w:val="24"/>
          <w:szCs w:val="24"/>
        </w:rPr>
      </w:pPr>
    </w:p>
    <w:p w14:paraId="19450EC7" w14:textId="77777777" w:rsidR="003B5AE8" w:rsidRPr="003B5AE8" w:rsidRDefault="003B5AE8" w:rsidP="00677D56">
      <w:pPr>
        <w:spacing w:after="0" w:line="240" w:lineRule="auto"/>
        <w:ind w:left="720" w:hanging="720"/>
        <w:rPr>
          <w:rFonts w:ascii="Times New Roman" w:eastAsia="Times New Roman" w:hAnsi="Times New Roman" w:cs="Times New Roman"/>
          <w:sz w:val="24"/>
          <w:szCs w:val="24"/>
        </w:rPr>
      </w:pPr>
      <w:proofErr w:type="spellStart"/>
      <w:r w:rsidRPr="003B5AE8">
        <w:rPr>
          <w:rFonts w:ascii="Times New Roman" w:eastAsia="Times New Roman" w:hAnsi="Times New Roman" w:cs="Times New Roman"/>
          <w:sz w:val="24"/>
          <w:szCs w:val="24"/>
        </w:rPr>
        <w:t>Gelfand</w:t>
      </w:r>
      <w:proofErr w:type="spellEnd"/>
      <w:r w:rsidRPr="003B5AE8">
        <w:rPr>
          <w:rFonts w:ascii="Times New Roman" w:eastAsia="Times New Roman" w:hAnsi="Times New Roman" w:cs="Times New Roman"/>
          <w:sz w:val="24"/>
          <w:szCs w:val="24"/>
        </w:rPr>
        <w:t xml:space="preserve">, M. J., </w:t>
      </w:r>
      <w:proofErr w:type="spellStart"/>
      <w:r w:rsidRPr="003B5AE8">
        <w:rPr>
          <w:rFonts w:ascii="Times New Roman" w:eastAsia="Times New Roman" w:hAnsi="Times New Roman" w:cs="Times New Roman"/>
          <w:sz w:val="24"/>
          <w:szCs w:val="24"/>
        </w:rPr>
        <w:t>Aycan</w:t>
      </w:r>
      <w:proofErr w:type="spellEnd"/>
      <w:r w:rsidRPr="003B5AE8">
        <w:rPr>
          <w:rFonts w:ascii="Times New Roman" w:eastAsia="Times New Roman" w:hAnsi="Times New Roman" w:cs="Times New Roman"/>
          <w:sz w:val="24"/>
          <w:szCs w:val="24"/>
        </w:rPr>
        <w:t xml:space="preserve">, Z., </w:t>
      </w:r>
      <w:proofErr w:type="spellStart"/>
      <w:r w:rsidRPr="003B5AE8">
        <w:rPr>
          <w:rFonts w:ascii="Times New Roman" w:eastAsia="Times New Roman" w:hAnsi="Times New Roman" w:cs="Times New Roman"/>
          <w:sz w:val="24"/>
          <w:szCs w:val="24"/>
        </w:rPr>
        <w:t>Erez</w:t>
      </w:r>
      <w:proofErr w:type="spellEnd"/>
      <w:r w:rsidRPr="003B5AE8">
        <w:rPr>
          <w:rFonts w:ascii="Times New Roman" w:eastAsia="Times New Roman" w:hAnsi="Times New Roman" w:cs="Times New Roman"/>
          <w:sz w:val="24"/>
          <w:szCs w:val="24"/>
        </w:rPr>
        <w:t xml:space="preserve">, M., &amp; Leung, K. (2017). Cross-cultural industrial organizational psychology and organizational behavior: A hundred-year journey. </w:t>
      </w:r>
      <w:r w:rsidRPr="003B5AE8">
        <w:rPr>
          <w:rFonts w:ascii="Times New Roman" w:eastAsia="Times New Roman" w:hAnsi="Times New Roman" w:cs="Times New Roman"/>
          <w:i/>
          <w:iCs/>
          <w:sz w:val="24"/>
          <w:szCs w:val="24"/>
        </w:rPr>
        <w:t>Journal of Applied Psychology</w:t>
      </w:r>
      <w:r w:rsidRPr="003B5AE8">
        <w:rPr>
          <w:rFonts w:ascii="Times New Roman" w:eastAsia="Times New Roman" w:hAnsi="Times New Roman" w:cs="Times New Roman"/>
          <w:sz w:val="24"/>
          <w:szCs w:val="24"/>
        </w:rPr>
        <w:t xml:space="preserve">, </w:t>
      </w:r>
      <w:r w:rsidRPr="003B5AE8">
        <w:rPr>
          <w:rFonts w:ascii="Times New Roman" w:eastAsia="Times New Roman" w:hAnsi="Times New Roman" w:cs="Times New Roman"/>
          <w:i/>
          <w:iCs/>
          <w:sz w:val="24"/>
          <w:szCs w:val="24"/>
        </w:rPr>
        <w:t>102</w:t>
      </w:r>
      <w:r w:rsidRPr="003B5AE8">
        <w:rPr>
          <w:rFonts w:ascii="Times New Roman" w:eastAsia="Times New Roman" w:hAnsi="Times New Roman" w:cs="Times New Roman"/>
          <w:sz w:val="24"/>
          <w:szCs w:val="24"/>
        </w:rPr>
        <w:t>(3), 514.</w:t>
      </w:r>
    </w:p>
    <w:p w14:paraId="469EA221" w14:textId="77777777" w:rsidR="003B5AE8" w:rsidRDefault="003B5AE8" w:rsidP="00677D56">
      <w:pPr>
        <w:spacing w:after="0" w:line="480" w:lineRule="auto"/>
        <w:ind w:left="720" w:hanging="720"/>
        <w:rPr>
          <w:rFonts w:ascii="Times New Roman" w:hAnsi="Times New Roman" w:cs="Times New Roman"/>
          <w:sz w:val="24"/>
          <w:szCs w:val="24"/>
        </w:rPr>
      </w:pPr>
    </w:p>
    <w:p w14:paraId="6017BE45" w14:textId="55F5E68E" w:rsidR="00ED135C" w:rsidRDefault="00ED135C" w:rsidP="00ED135C">
      <w:pPr>
        <w:spacing w:after="0" w:line="480" w:lineRule="auto"/>
        <w:ind w:left="720" w:hanging="720"/>
        <w:rPr>
          <w:rFonts w:ascii="Times New Roman" w:eastAsia="Times New Roman" w:hAnsi="Times New Roman" w:cs="Times New Roman"/>
          <w:sz w:val="24"/>
          <w:szCs w:val="24"/>
        </w:rPr>
      </w:pPr>
      <w:r w:rsidRPr="00ED135C">
        <w:rPr>
          <w:rFonts w:ascii="Times New Roman" w:eastAsia="Times New Roman" w:hAnsi="Times New Roman" w:cs="Times New Roman"/>
          <w:sz w:val="24"/>
          <w:szCs w:val="24"/>
        </w:rPr>
        <w:t xml:space="preserve">Moorman, R., Brower, H., &amp; Grover, S. (2018). Organizational Citizenship Behavior and Trust: The Double Reinforcing Spiral. </w:t>
      </w:r>
      <w:r w:rsidRPr="00ED135C">
        <w:rPr>
          <w:rFonts w:ascii="Times New Roman" w:eastAsia="Times New Roman" w:hAnsi="Times New Roman" w:cs="Times New Roman"/>
          <w:i/>
          <w:iCs/>
          <w:sz w:val="24"/>
          <w:szCs w:val="24"/>
        </w:rPr>
        <w:t>The Oxford Handbook of Organizational Citizenship Behavior</w:t>
      </w:r>
      <w:r w:rsidRPr="00ED135C">
        <w:rPr>
          <w:rFonts w:ascii="Times New Roman" w:eastAsia="Times New Roman" w:hAnsi="Times New Roman" w:cs="Times New Roman"/>
          <w:sz w:val="24"/>
          <w:szCs w:val="24"/>
        </w:rPr>
        <w:t>, 285.</w:t>
      </w:r>
    </w:p>
    <w:p w14:paraId="2DAB6D21" w14:textId="77777777" w:rsidR="003B5AE8" w:rsidRPr="003B5AE8" w:rsidRDefault="003B5AE8" w:rsidP="00677D56">
      <w:pPr>
        <w:spacing w:after="0" w:line="240" w:lineRule="auto"/>
        <w:ind w:left="720" w:hanging="720"/>
        <w:rPr>
          <w:rFonts w:ascii="Times New Roman" w:eastAsia="Times New Roman" w:hAnsi="Times New Roman" w:cs="Times New Roman"/>
          <w:sz w:val="24"/>
          <w:szCs w:val="24"/>
        </w:rPr>
      </w:pPr>
      <w:r w:rsidRPr="003B5AE8">
        <w:rPr>
          <w:rFonts w:ascii="Times New Roman" w:eastAsia="Times New Roman" w:hAnsi="Times New Roman" w:cs="Times New Roman"/>
          <w:sz w:val="24"/>
          <w:szCs w:val="24"/>
        </w:rPr>
        <w:t xml:space="preserve">Stewart, G. L., </w:t>
      </w:r>
      <w:proofErr w:type="spellStart"/>
      <w:r w:rsidRPr="003B5AE8">
        <w:rPr>
          <w:rFonts w:ascii="Times New Roman" w:eastAsia="Times New Roman" w:hAnsi="Times New Roman" w:cs="Times New Roman"/>
          <w:sz w:val="24"/>
          <w:szCs w:val="24"/>
        </w:rPr>
        <w:t>Courtright</w:t>
      </w:r>
      <w:proofErr w:type="spellEnd"/>
      <w:r w:rsidRPr="003B5AE8">
        <w:rPr>
          <w:rFonts w:ascii="Times New Roman" w:eastAsia="Times New Roman" w:hAnsi="Times New Roman" w:cs="Times New Roman"/>
          <w:sz w:val="24"/>
          <w:szCs w:val="24"/>
        </w:rPr>
        <w:t xml:space="preserve">, S. H., &amp; </w:t>
      </w:r>
      <w:proofErr w:type="spellStart"/>
      <w:r w:rsidRPr="003B5AE8">
        <w:rPr>
          <w:rFonts w:ascii="Times New Roman" w:eastAsia="Times New Roman" w:hAnsi="Times New Roman" w:cs="Times New Roman"/>
          <w:sz w:val="24"/>
          <w:szCs w:val="24"/>
        </w:rPr>
        <w:t>Manz</w:t>
      </w:r>
      <w:proofErr w:type="spellEnd"/>
      <w:r w:rsidRPr="003B5AE8">
        <w:rPr>
          <w:rFonts w:ascii="Times New Roman" w:eastAsia="Times New Roman" w:hAnsi="Times New Roman" w:cs="Times New Roman"/>
          <w:sz w:val="24"/>
          <w:szCs w:val="24"/>
        </w:rPr>
        <w:t xml:space="preserve">, C. C. (2018). Self-Leadership: A Paradoxical Core of Organizational Behavior. </w:t>
      </w:r>
      <w:r w:rsidRPr="003B5AE8">
        <w:rPr>
          <w:rFonts w:ascii="Times New Roman" w:eastAsia="Times New Roman" w:hAnsi="Times New Roman" w:cs="Times New Roman"/>
          <w:i/>
          <w:iCs/>
          <w:sz w:val="24"/>
          <w:szCs w:val="24"/>
        </w:rPr>
        <w:t>Annual Review of Organizational Psychology and Organizational Behavior</w:t>
      </w:r>
      <w:r w:rsidRPr="003B5AE8">
        <w:rPr>
          <w:rFonts w:ascii="Times New Roman" w:eastAsia="Times New Roman" w:hAnsi="Times New Roman" w:cs="Times New Roman"/>
          <w:sz w:val="24"/>
          <w:szCs w:val="24"/>
        </w:rPr>
        <w:t>, (0).</w:t>
      </w:r>
    </w:p>
    <w:p w14:paraId="559ABA24" w14:textId="77777777" w:rsidR="003B5AE8" w:rsidRDefault="003B5AE8" w:rsidP="00ED135C">
      <w:pPr>
        <w:spacing w:after="0" w:line="480" w:lineRule="auto"/>
        <w:ind w:left="720" w:hanging="720"/>
        <w:rPr>
          <w:rFonts w:ascii="Times New Roman" w:eastAsia="Times New Roman" w:hAnsi="Times New Roman" w:cs="Times New Roman"/>
          <w:sz w:val="24"/>
          <w:szCs w:val="24"/>
        </w:rPr>
      </w:pPr>
    </w:p>
    <w:p w14:paraId="4CCA4BC4" w14:textId="00D88D0F" w:rsidR="003B5AE8" w:rsidRPr="00ED135C" w:rsidRDefault="003B5AE8" w:rsidP="00ED135C">
      <w:pPr>
        <w:spacing w:after="0" w:line="480" w:lineRule="auto"/>
        <w:ind w:left="720" w:hanging="720"/>
        <w:rPr>
          <w:rFonts w:ascii="Times New Roman" w:eastAsia="Times New Roman" w:hAnsi="Times New Roman" w:cs="Times New Roman"/>
          <w:sz w:val="24"/>
          <w:szCs w:val="24"/>
        </w:rPr>
      </w:pPr>
      <w:proofErr w:type="spellStart"/>
      <w:r>
        <w:t>Stoyanov</w:t>
      </w:r>
      <w:proofErr w:type="spellEnd"/>
      <w:r>
        <w:t xml:space="preserve">, S. (2018). </w:t>
      </w:r>
      <w:r>
        <w:rPr>
          <w:i/>
          <w:iCs/>
        </w:rPr>
        <w:t xml:space="preserve">Chris </w:t>
      </w:r>
      <w:proofErr w:type="spellStart"/>
      <w:r>
        <w:rPr>
          <w:i/>
          <w:iCs/>
        </w:rPr>
        <w:t>Argyris's</w:t>
      </w:r>
      <w:proofErr w:type="spellEnd"/>
      <w:r>
        <w:rPr>
          <w:i/>
          <w:iCs/>
        </w:rPr>
        <w:t xml:space="preserve"> Integrating </w:t>
      </w:r>
      <w:proofErr w:type="gramStart"/>
      <w:r>
        <w:rPr>
          <w:i/>
          <w:iCs/>
        </w:rPr>
        <w:t>The</w:t>
      </w:r>
      <w:proofErr w:type="gramEnd"/>
      <w:r>
        <w:rPr>
          <w:i/>
          <w:iCs/>
        </w:rPr>
        <w:t xml:space="preserve"> Individual and the Organization</w:t>
      </w:r>
      <w:r>
        <w:t xml:space="preserve">. </w:t>
      </w:r>
      <w:proofErr w:type="spellStart"/>
      <w:r>
        <w:t>Macat</w:t>
      </w:r>
      <w:proofErr w:type="spellEnd"/>
      <w:r>
        <w:t xml:space="preserve"> Library.</w:t>
      </w:r>
    </w:p>
    <w:p w14:paraId="5220F797" w14:textId="77777777" w:rsidR="00ED135C" w:rsidRDefault="00ED135C" w:rsidP="00F90051">
      <w:pPr>
        <w:spacing w:after="0" w:line="480" w:lineRule="auto"/>
        <w:ind w:firstLine="720"/>
        <w:rPr>
          <w:rFonts w:ascii="Times New Roman" w:hAnsi="Times New Roman" w:cs="Times New Roman"/>
          <w:sz w:val="24"/>
          <w:szCs w:val="24"/>
        </w:rPr>
      </w:pPr>
    </w:p>
    <w:p w14:paraId="71693017" w14:textId="6D7E2376" w:rsidR="006601CC" w:rsidRDefault="006601CC" w:rsidP="006601CC">
      <w:pPr>
        <w:spacing w:after="0" w:line="480" w:lineRule="auto"/>
        <w:ind w:left="720" w:hanging="720"/>
        <w:rPr>
          <w:rFonts w:ascii="Times New Roman" w:eastAsia="Times New Roman" w:hAnsi="Times New Roman" w:cs="Times New Roman"/>
          <w:sz w:val="24"/>
          <w:szCs w:val="24"/>
        </w:rPr>
      </w:pPr>
      <w:r w:rsidRPr="006601CC">
        <w:rPr>
          <w:rFonts w:ascii="Times New Roman" w:eastAsia="Times New Roman" w:hAnsi="Times New Roman" w:cs="Times New Roman"/>
          <w:sz w:val="24"/>
          <w:szCs w:val="24"/>
        </w:rPr>
        <w:t xml:space="preserve">Van </w:t>
      </w:r>
      <w:proofErr w:type="spellStart"/>
      <w:r w:rsidRPr="006601CC">
        <w:rPr>
          <w:rFonts w:ascii="Times New Roman" w:eastAsia="Times New Roman" w:hAnsi="Times New Roman" w:cs="Times New Roman"/>
          <w:sz w:val="24"/>
          <w:szCs w:val="24"/>
        </w:rPr>
        <w:t>Knippenberg</w:t>
      </w:r>
      <w:proofErr w:type="spellEnd"/>
      <w:r w:rsidRPr="006601CC">
        <w:rPr>
          <w:rFonts w:ascii="Times New Roman" w:eastAsia="Times New Roman" w:hAnsi="Times New Roman" w:cs="Times New Roman"/>
          <w:sz w:val="24"/>
          <w:szCs w:val="24"/>
        </w:rPr>
        <w:t xml:space="preserve">, D., &amp; Hogg, M. A. (2018). Social identifications in organizational behavior. </w:t>
      </w:r>
      <w:r w:rsidRPr="006601CC">
        <w:rPr>
          <w:rFonts w:ascii="Times New Roman" w:eastAsia="Times New Roman" w:hAnsi="Times New Roman" w:cs="Times New Roman"/>
          <w:i/>
          <w:iCs/>
          <w:sz w:val="24"/>
          <w:szCs w:val="24"/>
        </w:rPr>
        <w:t>The self at work: Fundamental theory and research</w:t>
      </w:r>
      <w:r w:rsidRPr="006601CC">
        <w:rPr>
          <w:rFonts w:ascii="Times New Roman" w:eastAsia="Times New Roman" w:hAnsi="Times New Roman" w:cs="Times New Roman"/>
          <w:sz w:val="24"/>
          <w:szCs w:val="24"/>
        </w:rPr>
        <w:t>, 72-90.</w:t>
      </w:r>
    </w:p>
    <w:p w14:paraId="1B234E3F" w14:textId="77777777" w:rsidR="00ED135C" w:rsidRPr="006601CC" w:rsidRDefault="00ED135C" w:rsidP="006601CC">
      <w:pPr>
        <w:spacing w:after="0" w:line="480" w:lineRule="auto"/>
        <w:ind w:left="720" w:hanging="720"/>
        <w:rPr>
          <w:rFonts w:ascii="Times New Roman" w:eastAsia="Times New Roman" w:hAnsi="Times New Roman" w:cs="Times New Roman"/>
          <w:sz w:val="24"/>
          <w:szCs w:val="24"/>
        </w:rPr>
      </w:pPr>
    </w:p>
    <w:p w14:paraId="693FC085" w14:textId="77777777" w:rsidR="006601CC" w:rsidRDefault="006601CC" w:rsidP="00F90051">
      <w:pPr>
        <w:spacing w:after="0" w:line="480" w:lineRule="auto"/>
        <w:ind w:firstLine="720"/>
        <w:rPr>
          <w:rFonts w:ascii="Times New Roman" w:hAnsi="Times New Roman" w:cs="Times New Roman"/>
          <w:sz w:val="24"/>
          <w:szCs w:val="24"/>
        </w:rPr>
      </w:pPr>
    </w:p>
    <w:p w14:paraId="45878CB2" w14:textId="77777777" w:rsidR="006601CC" w:rsidRDefault="006601CC" w:rsidP="00F90051">
      <w:pPr>
        <w:spacing w:after="0" w:line="480" w:lineRule="auto"/>
        <w:ind w:firstLine="720"/>
        <w:rPr>
          <w:rFonts w:ascii="Times New Roman" w:hAnsi="Times New Roman" w:cs="Times New Roman"/>
          <w:sz w:val="24"/>
          <w:szCs w:val="24"/>
        </w:rPr>
      </w:pPr>
    </w:p>
    <w:p w14:paraId="2CF8A6EA" w14:textId="77777777" w:rsidR="00F4608C" w:rsidRPr="00BD52C6" w:rsidRDefault="00F4608C" w:rsidP="00BD52C6">
      <w:pPr>
        <w:spacing w:after="0" w:line="480" w:lineRule="auto"/>
        <w:ind w:firstLine="720"/>
        <w:rPr>
          <w:rFonts w:ascii="Times New Roman" w:hAnsi="Times New Roman" w:cs="Times New Roman"/>
          <w:sz w:val="24"/>
          <w:szCs w:val="24"/>
        </w:rPr>
      </w:pPr>
      <w:bookmarkStart w:id="0" w:name="_GoBack"/>
      <w:bookmarkEnd w:id="0"/>
    </w:p>
    <w:p w14:paraId="4FCCF88E" w14:textId="77777777" w:rsidR="00AC746D" w:rsidRPr="00AC746D" w:rsidRDefault="00AC746D" w:rsidP="00AC746D">
      <w:pPr>
        <w:spacing w:after="0" w:line="480" w:lineRule="auto"/>
        <w:ind w:firstLine="720"/>
        <w:rPr>
          <w:rFonts w:ascii="Times New Roman" w:hAnsi="Times New Roman" w:cs="Times New Roman"/>
          <w:sz w:val="24"/>
          <w:szCs w:val="24"/>
        </w:rPr>
      </w:pPr>
    </w:p>
    <w:p w14:paraId="05683B87" w14:textId="77777777" w:rsidR="00AC746D" w:rsidRPr="005C77BC" w:rsidRDefault="00AC746D" w:rsidP="005C77BC">
      <w:pPr>
        <w:spacing w:after="0" w:line="480" w:lineRule="auto"/>
        <w:ind w:firstLine="720"/>
        <w:jc w:val="both"/>
        <w:rPr>
          <w:rFonts w:ascii="Times New Roman" w:hAnsi="Times New Roman" w:cs="Times New Roman"/>
          <w:sz w:val="24"/>
          <w:szCs w:val="24"/>
        </w:rPr>
      </w:pPr>
    </w:p>
    <w:p w14:paraId="0AC058A7" w14:textId="77777777" w:rsidR="005C77BC" w:rsidRDefault="005C77BC" w:rsidP="005C77BC">
      <w:pPr>
        <w:spacing w:after="0" w:line="480" w:lineRule="auto"/>
        <w:ind w:firstLine="720"/>
        <w:jc w:val="both"/>
        <w:rPr>
          <w:rFonts w:ascii="Times New Roman" w:hAnsi="Times New Roman" w:cs="Times New Roman"/>
          <w:sz w:val="24"/>
          <w:szCs w:val="24"/>
        </w:rPr>
      </w:pPr>
    </w:p>
    <w:p w14:paraId="1015B166" w14:textId="77777777" w:rsidR="005C77BC" w:rsidRDefault="005C77BC" w:rsidP="005C77BC">
      <w:pPr>
        <w:spacing w:after="0" w:line="480" w:lineRule="auto"/>
        <w:ind w:firstLine="720"/>
        <w:jc w:val="both"/>
        <w:rPr>
          <w:rFonts w:ascii="Times New Roman" w:hAnsi="Times New Roman" w:cs="Times New Roman"/>
          <w:sz w:val="24"/>
          <w:szCs w:val="24"/>
        </w:rPr>
      </w:pPr>
    </w:p>
    <w:p w14:paraId="2B434868" w14:textId="77777777" w:rsidR="005C77BC" w:rsidRDefault="005C77BC" w:rsidP="005C77BC">
      <w:pPr>
        <w:spacing w:after="0" w:line="480" w:lineRule="auto"/>
        <w:ind w:firstLine="720"/>
        <w:jc w:val="both"/>
        <w:rPr>
          <w:rFonts w:ascii="Times New Roman" w:hAnsi="Times New Roman" w:cs="Times New Roman"/>
          <w:sz w:val="24"/>
          <w:szCs w:val="24"/>
        </w:rPr>
      </w:pPr>
    </w:p>
    <w:p w14:paraId="4F3D9A04" w14:textId="77777777" w:rsidR="005C77BC" w:rsidRDefault="005C77BC" w:rsidP="005C77BC">
      <w:pPr>
        <w:spacing w:after="0" w:line="480" w:lineRule="auto"/>
        <w:ind w:firstLine="720"/>
        <w:jc w:val="both"/>
        <w:rPr>
          <w:rFonts w:ascii="Times New Roman" w:hAnsi="Times New Roman" w:cs="Times New Roman"/>
          <w:sz w:val="24"/>
          <w:szCs w:val="24"/>
        </w:rPr>
      </w:pPr>
    </w:p>
    <w:p w14:paraId="094A7C4C" w14:textId="77777777" w:rsidR="005C77BC" w:rsidRPr="005C77BC" w:rsidRDefault="005C77BC" w:rsidP="005C77BC">
      <w:pPr>
        <w:spacing w:after="0" w:line="480" w:lineRule="auto"/>
        <w:ind w:firstLine="720"/>
        <w:jc w:val="both"/>
        <w:rPr>
          <w:rFonts w:ascii="Times New Roman" w:hAnsi="Times New Roman" w:cs="Times New Roman"/>
          <w:sz w:val="24"/>
          <w:szCs w:val="24"/>
        </w:rPr>
      </w:pPr>
    </w:p>
    <w:p w14:paraId="098F3838" w14:textId="77777777" w:rsidR="000155E5" w:rsidRDefault="000155E5" w:rsidP="005D4481">
      <w:pPr>
        <w:spacing w:after="0" w:line="480" w:lineRule="auto"/>
        <w:ind w:firstLine="720"/>
        <w:jc w:val="both"/>
        <w:rPr>
          <w:rFonts w:ascii="Times New Roman" w:hAnsi="Times New Roman" w:cs="Times New Roman"/>
          <w:sz w:val="24"/>
          <w:szCs w:val="24"/>
        </w:rPr>
      </w:pPr>
    </w:p>
    <w:p w14:paraId="566C7031" w14:textId="77777777" w:rsidR="005C77BC" w:rsidRPr="005D4481" w:rsidRDefault="005C77BC" w:rsidP="005D4481">
      <w:pPr>
        <w:spacing w:after="0" w:line="480" w:lineRule="auto"/>
        <w:ind w:firstLine="720"/>
        <w:jc w:val="both"/>
        <w:rPr>
          <w:rFonts w:ascii="Times New Roman" w:hAnsi="Times New Roman" w:cs="Times New Roman"/>
          <w:sz w:val="24"/>
          <w:szCs w:val="24"/>
        </w:rPr>
      </w:pPr>
    </w:p>
    <w:p w14:paraId="1918FC51" w14:textId="77777777" w:rsidR="005D4481" w:rsidRPr="005D4481" w:rsidRDefault="005D4481" w:rsidP="00844BC8">
      <w:pPr>
        <w:spacing w:line="480" w:lineRule="auto"/>
        <w:ind w:firstLine="720"/>
        <w:jc w:val="both"/>
        <w:rPr>
          <w:rFonts w:ascii="Times New Roman" w:hAnsi="Times New Roman" w:cs="Times New Roman"/>
          <w:sz w:val="24"/>
          <w:szCs w:val="24"/>
        </w:rPr>
      </w:pPr>
    </w:p>
    <w:p w14:paraId="6E947435" w14:textId="77777777" w:rsidR="00800FF0" w:rsidRDefault="00800FF0" w:rsidP="00D66946">
      <w:pPr>
        <w:spacing w:line="480" w:lineRule="auto"/>
        <w:ind w:left="720" w:hanging="720"/>
        <w:rPr>
          <w:rFonts w:ascii="Times New Roman" w:hAnsi="Times New Roman" w:cs="Times New Roman"/>
          <w:sz w:val="24"/>
          <w:szCs w:val="24"/>
        </w:rPr>
      </w:pPr>
      <w:r w:rsidRPr="00800FF0">
        <w:rPr>
          <w:rFonts w:ascii="Times New Roman" w:hAnsi="Times New Roman" w:cs="Times New Roman"/>
          <w:sz w:val="24"/>
          <w:szCs w:val="24"/>
        </w:rPr>
        <w:t>.</w:t>
      </w:r>
    </w:p>
    <w:p w14:paraId="503B0BB7" w14:textId="77777777" w:rsidR="00156A64" w:rsidRDefault="00156A64" w:rsidP="00D66946">
      <w:pPr>
        <w:spacing w:line="480" w:lineRule="auto"/>
        <w:ind w:left="720" w:hanging="720"/>
        <w:rPr>
          <w:rFonts w:ascii="Times New Roman" w:hAnsi="Times New Roman" w:cs="Times New Roman"/>
          <w:sz w:val="24"/>
          <w:szCs w:val="24"/>
        </w:rPr>
      </w:pPr>
    </w:p>
    <w:p w14:paraId="043D4C11" w14:textId="77777777" w:rsidR="000A0B5D" w:rsidRPr="00BA74E4" w:rsidRDefault="000A0B5D" w:rsidP="00BA74E4">
      <w:pPr>
        <w:spacing w:line="480" w:lineRule="auto"/>
        <w:rPr>
          <w:rFonts w:ascii="Times New Roman" w:hAnsi="Times New Roman" w:cs="Times New Roman"/>
          <w:sz w:val="24"/>
          <w:szCs w:val="24"/>
        </w:rPr>
      </w:pPr>
    </w:p>
    <w:sectPr w:rsidR="000A0B5D" w:rsidRPr="00BA74E4" w:rsidSect="00216003">
      <w:headerReference w:type="default" r:id="rId6"/>
      <w:headerReference w:type="first" r:id="rId7"/>
      <w:pgSz w:w="12240" w:h="15840"/>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45DEA0" w16cid:durableId="1FAF20E9"/>
  <w16cid:commentId w16cid:paraId="157A94CB" w16cid:durableId="1FAF212C"/>
  <w16cid:commentId w16cid:paraId="1AAADC1B" w16cid:durableId="1FAF216D"/>
  <w16cid:commentId w16cid:paraId="27CABFAB" w16cid:durableId="1FAF217B"/>
  <w16cid:commentId w16cid:paraId="2827BE04" w16cid:durableId="1FAF21A1"/>
  <w16cid:commentId w16cid:paraId="17B17074" w16cid:durableId="1FAF2193"/>
  <w16cid:commentId w16cid:paraId="0D33D32F" w16cid:durableId="1FAF21CF"/>
  <w16cid:commentId w16cid:paraId="183958AA" w16cid:durableId="1FAF21F4"/>
  <w16cid:commentId w16cid:paraId="6B0B3A23" w16cid:durableId="1FAF2230"/>
  <w16cid:commentId w16cid:paraId="28C23C63" w16cid:durableId="1FAF226A"/>
  <w16cid:commentId w16cid:paraId="3E937C8E" w16cid:durableId="1FAF2293"/>
  <w16cid:commentId w16cid:paraId="3B1E1E37" w16cid:durableId="1FAF22BF"/>
  <w16cid:commentId w16cid:paraId="0D79FA87" w16cid:durableId="1FAF230C"/>
  <w16cid:commentId w16cid:paraId="1B8CB8A7" w16cid:durableId="1FAF232B"/>
  <w16cid:commentId w16cid:paraId="0094AD92" w16cid:durableId="1FAF23B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E3CE9" w14:textId="77777777" w:rsidR="0010766D" w:rsidRDefault="0010766D" w:rsidP="00216003">
      <w:pPr>
        <w:spacing w:after="0" w:line="240" w:lineRule="auto"/>
      </w:pPr>
      <w:r>
        <w:separator/>
      </w:r>
    </w:p>
  </w:endnote>
  <w:endnote w:type="continuationSeparator" w:id="0">
    <w:p w14:paraId="7168025B" w14:textId="77777777" w:rsidR="0010766D" w:rsidRDefault="0010766D" w:rsidP="00216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1A4D80" w14:textId="77777777" w:rsidR="0010766D" w:rsidRDefault="0010766D" w:rsidP="00216003">
      <w:pPr>
        <w:spacing w:after="0" w:line="240" w:lineRule="auto"/>
      </w:pPr>
      <w:r>
        <w:separator/>
      </w:r>
    </w:p>
  </w:footnote>
  <w:footnote w:type="continuationSeparator" w:id="0">
    <w:p w14:paraId="551D6B46" w14:textId="77777777" w:rsidR="0010766D" w:rsidRDefault="0010766D" w:rsidP="00216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9932033"/>
      <w:docPartObj>
        <w:docPartGallery w:val="Page Numbers (Top of Page)"/>
        <w:docPartUnique/>
      </w:docPartObj>
    </w:sdtPr>
    <w:sdtEndPr>
      <w:rPr>
        <w:noProof/>
      </w:rPr>
    </w:sdtEndPr>
    <w:sdtContent>
      <w:p w14:paraId="410BF47F" w14:textId="6B65FACF" w:rsidR="001B592F" w:rsidRDefault="001B592F" w:rsidP="00486BDC">
        <w:pPr>
          <w:pStyle w:val="Header"/>
          <w:jc w:val="right"/>
        </w:pPr>
        <w:r>
          <w:rPr>
            <w:rFonts w:ascii="Times New Roman" w:hAnsi="Times New Roman" w:cs="Times New Roman"/>
          </w:rPr>
          <w:t>ORGANIZATIONAL BEHAVIOR</w:t>
        </w:r>
        <w:r>
          <w:tab/>
        </w:r>
        <w:r>
          <w:tab/>
        </w:r>
        <w:r>
          <w:fldChar w:fldCharType="begin"/>
        </w:r>
        <w:r>
          <w:instrText xml:space="preserve"> PAGE   \* MERGEFORMAT </w:instrText>
        </w:r>
        <w:r>
          <w:fldChar w:fldCharType="separate"/>
        </w:r>
        <w:r w:rsidR="00677D56">
          <w:rPr>
            <w:noProof/>
          </w:rPr>
          <w:t>13</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A2CA2" w14:textId="40052FDC" w:rsidR="001B592F" w:rsidRDefault="001B592F" w:rsidP="002C2440">
    <w:pPr>
      <w:pStyle w:val="Header"/>
      <w:tabs>
        <w:tab w:val="clear" w:pos="4680"/>
        <w:tab w:val="left" w:pos="6210"/>
      </w:tabs>
    </w:pPr>
    <w:r>
      <w:rPr>
        <w:rFonts w:ascii="Times New Roman" w:hAnsi="Times New Roman" w:cs="Times New Roman"/>
      </w:rPr>
      <w:t xml:space="preserve">RUNNING HEAD: ORGANISATIONAL BEHAVIOR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OxMLU0MTIwtjA0sjBS0lEKTi0uzszPAykwrAUAv1nEpiwAAAA="/>
  </w:docVars>
  <w:rsids>
    <w:rsidRoot w:val="00A72B88"/>
    <w:rsid w:val="00010529"/>
    <w:rsid w:val="00013A9A"/>
    <w:rsid w:val="000155E5"/>
    <w:rsid w:val="0003016C"/>
    <w:rsid w:val="00067B83"/>
    <w:rsid w:val="00075DD4"/>
    <w:rsid w:val="00076BFA"/>
    <w:rsid w:val="00085C2D"/>
    <w:rsid w:val="000932F9"/>
    <w:rsid w:val="000941E4"/>
    <w:rsid w:val="000A0B5D"/>
    <w:rsid w:val="000B4328"/>
    <w:rsid w:val="000E7FAD"/>
    <w:rsid w:val="0010766D"/>
    <w:rsid w:val="0011605A"/>
    <w:rsid w:val="001263FA"/>
    <w:rsid w:val="001476CE"/>
    <w:rsid w:val="00156A64"/>
    <w:rsid w:val="00163211"/>
    <w:rsid w:val="00164AF3"/>
    <w:rsid w:val="00186F47"/>
    <w:rsid w:val="0019226B"/>
    <w:rsid w:val="001B0E6F"/>
    <w:rsid w:val="001B592F"/>
    <w:rsid w:val="001F213A"/>
    <w:rsid w:val="001F34F8"/>
    <w:rsid w:val="00201C88"/>
    <w:rsid w:val="00215CC1"/>
    <w:rsid w:val="00216003"/>
    <w:rsid w:val="00217C1D"/>
    <w:rsid w:val="00221CBD"/>
    <w:rsid w:val="002271B0"/>
    <w:rsid w:val="00241B05"/>
    <w:rsid w:val="00270BD4"/>
    <w:rsid w:val="002C2440"/>
    <w:rsid w:val="002F641A"/>
    <w:rsid w:val="00304073"/>
    <w:rsid w:val="00346980"/>
    <w:rsid w:val="00352552"/>
    <w:rsid w:val="003717BE"/>
    <w:rsid w:val="003721E5"/>
    <w:rsid w:val="00385434"/>
    <w:rsid w:val="003A7841"/>
    <w:rsid w:val="003B5AE8"/>
    <w:rsid w:val="00402C95"/>
    <w:rsid w:val="0043737E"/>
    <w:rsid w:val="00476B91"/>
    <w:rsid w:val="00481150"/>
    <w:rsid w:val="00486BDC"/>
    <w:rsid w:val="004A51E8"/>
    <w:rsid w:val="004E0660"/>
    <w:rsid w:val="004E0F29"/>
    <w:rsid w:val="004E50CE"/>
    <w:rsid w:val="004F04CE"/>
    <w:rsid w:val="00500DD9"/>
    <w:rsid w:val="00556085"/>
    <w:rsid w:val="00562725"/>
    <w:rsid w:val="00562AA9"/>
    <w:rsid w:val="005A3C8E"/>
    <w:rsid w:val="005C77BC"/>
    <w:rsid w:val="005D4481"/>
    <w:rsid w:val="005F4499"/>
    <w:rsid w:val="00616EE1"/>
    <w:rsid w:val="006601CC"/>
    <w:rsid w:val="00677D56"/>
    <w:rsid w:val="00684F29"/>
    <w:rsid w:val="006852D7"/>
    <w:rsid w:val="0073282D"/>
    <w:rsid w:val="00767272"/>
    <w:rsid w:val="00794D4B"/>
    <w:rsid w:val="007A0DD6"/>
    <w:rsid w:val="007B7E5A"/>
    <w:rsid w:val="00800FF0"/>
    <w:rsid w:val="00807CC6"/>
    <w:rsid w:val="00812CE9"/>
    <w:rsid w:val="008272FA"/>
    <w:rsid w:val="00835A76"/>
    <w:rsid w:val="00840E4F"/>
    <w:rsid w:val="00844BC8"/>
    <w:rsid w:val="008542BB"/>
    <w:rsid w:val="008638BD"/>
    <w:rsid w:val="00885946"/>
    <w:rsid w:val="008914F5"/>
    <w:rsid w:val="00896313"/>
    <w:rsid w:val="008A75C4"/>
    <w:rsid w:val="008B03AA"/>
    <w:rsid w:val="008E7A23"/>
    <w:rsid w:val="008F3005"/>
    <w:rsid w:val="00912E36"/>
    <w:rsid w:val="009270B1"/>
    <w:rsid w:val="00946145"/>
    <w:rsid w:val="009506A7"/>
    <w:rsid w:val="0095653D"/>
    <w:rsid w:val="009943CD"/>
    <w:rsid w:val="009B7125"/>
    <w:rsid w:val="009D0303"/>
    <w:rsid w:val="009E082C"/>
    <w:rsid w:val="009E4A42"/>
    <w:rsid w:val="009F00D5"/>
    <w:rsid w:val="00A01894"/>
    <w:rsid w:val="00A4020A"/>
    <w:rsid w:val="00A43FAA"/>
    <w:rsid w:val="00A72B88"/>
    <w:rsid w:val="00A83C50"/>
    <w:rsid w:val="00AB05CF"/>
    <w:rsid w:val="00AC746D"/>
    <w:rsid w:val="00B02A76"/>
    <w:rsid w:val="00B379B5"/>
    <w:rsid w:val="00B432CE"/>
    <w:rsid w:val="00B72999"/>
    <w:rsid w:val="00BA25CE"/>
    <w:rsid w:val="00BA74E4"/>
    <w:rsid w:val="00BD52C6"/>
    <w:rsid w:val="00BE1EBE"/>
    <w:rsid w:val="00C22DAF"/>
    <w:rsid w:val="00C9032D"/>
    <w:rsid w:val="00CB6AB7"/>
    <w:rsid w:val="00CE18BD"/>
    <w:rsid w:val="00D0480E"/>
    <w:rsid w:val="00D06313"/>
    <w:rsid w:val="00D11B09"/>
    <w:rsid w:val="00D163D5"/>
    <w:rsid w:val="00D44C2C"/>
    <w:rsid w:val="00D60483"/>
    <w:rsid w:val="00D66946"/>
    <w:rsid w:val="00D81BEA"/>
    <w:rsid w:val="00D86068"/>
    <w:rsid w:val="00DC0367"/>
    <w:rsid w:val="00DC2370"/>
    <w:rsid w:val="00DF3653"/>
    <w:rsid w:val="00DF655B"/>
    <w:rsid w:val="00E062A7"/>
    <w:rsid w:val="00E30946"/>
    <w:rsid w:val="00E33083"/>
    <w:rsid w:val="00E4079C"/>
    <w:rsid w:val="00E443B9"/>
    <w:rsid w:val="00E8484C"/>
    <w:rsid w:val="00E85D34"/>
    <w:rsid w:val="00ED135C"/>
    <w:rsid w:val="00EF22D5"/>
    <w:rsid w:val="00F4608C"/>
    <w:rsid w:val="00F53D50"/>
    <w:rsid w:val="00F56200"/>
    <w:rsid w:val="00F82B51"/>
    <w:rsid w:val="00F90051"/>
    <w:rsid w:val="00F9467F"/>
    <w:rsid w:val="00FE25D1"/>
    <w:rsid w:val="00FF3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7CE3BB"/>
  <w15:chartTrackingRefBased/>
  <w15:docId w15:val="{0D833C7C-2C2B-4207-ACF0-3737D54E1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003"/>
  </w:style>
  <w:style w:type="paragraph" w:styleId="Footer">
    <w:name w:val="footer"/>
    <w:basedOn w:val="Normal"/>
    <w:link w:val="FooterChar"/>
    <w:uiPriority w:val="99"/>
    <w:unhideWhenUsed/>
    <w:rsid w:val="00216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003"/>
  </w:style>
  <w:style w:type="character" w:customStyle="1" w:styleId="apple-converted-space">
    <w:name w:val="apple-converted-space"/>
    <w:basedOn w:val="DefaultParagraphFont"/>
    <w:rsid w:val="00AC746D"/>
  </w:style>
  <w:style w:type="character" w:styleId="CommentReference">
    <w:name w:val="annotation reference"/>
    <w:basedOn w:val="DefaultParagraphFont"/>
    <w:uiPriority w:val="99"/>
    <w:semiHidden/>
    <w:unhideWhenUsed/>
    <w:rsid w:val="00684F29"/>
    <w:rPr>
      <w:sz w:val="16"/>
      <w:szCs w:val="16"/>
    </w:rPr>
  </w:style>
  <w:style w:type="paragraph" w:styleId="CommentText">
    <w:name w:val="annotation text"/>
    <w:basedOn w:val="Normal"/>
    <w:link w:val="CommentTextChar"/>
    <w:uiPriority w:val="99"/>
    <w:semiHidden/>
    <w:unhideWhenUsed/>
    <w:rsid w:val="00684F29"/>
    <w:pPr>
      <w:spacing w:line="240" w:lineRule="auto"/>
    </w:pPr>
    <w:rPr>
      <w:sz w:val="20"/>
      <w:szCs w:val="20"/>
    </w:rPr>
  </w:style>
  <w:style w:type="character" w:customStyle="1" w:styleId="CommentTextChar">
    <w:name w:val="Comment Text Char"/>
    <w:basedOn w:val="DefaultParagraphFont"/>
    <w:link w:val="CommentText"/>
    <w:uiPriority w:val="99"/>
    <w:semiHidden/>
    <w:rsid w:val="00684F29"/>
    <w:rPr>
      <w:sz w:val="20"/>
      <w:szCs w:val="20"/>
    </w:rPr>
  </w:style>
  <w:style w:type="paragraph" w:styleId="CommentSubject">
    <w:name w:val="annotation subject"/>
    <w:basedOn w:val="CommentText"/>
    <w:next w:val="CommentText"/>
    <w:link w:val="CommentSubjectChar"/>
    <w:uiPriority w:val="99"/>
    <w:semiHidden/>
    <w:unhideWhenUsed/>
    <w:rsid w:val="00684F29"/>
    <w:rPr>
      <w:b/>
      <w:bCs/>
    </w:rPr>
  </w:style>
  <w:style w:type="character" w:customStyle="1" w:styleId="CommentSubjectChar">
    <w:name w:val="Comment Subject Char"/>
    <w:basedOn w:val="CommentTextChar"/>
    <w:link w:val="CommentSubject"/>
    <w:uiPriority w:val="99"/>
    <w:semiHidden/>
    <w:rsid w:val="00684F29"/>
    <w:rPr>
      <w:b/>
      <w:bCs/>
      <w:sz w:val="20"/>
      <w:szCs w:val="20"/>
    </w:rPr>
  </w:style>
  <w:style w:type="paragraph" w:styleId="BalloonText">
    <w:name w:val="Balloon Text"/>
    <w:basedOn w:val="Normal"/>
    <w:link w:val="BalloonTextChar"/>
    <w:uiPriority w:val="99"/>
    <w:semiHidden/>
    <w:unhideWhenUsed/>
    <w:rsid w:val="00684F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F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81253">
      <w:bodyDiv w:val="1"/>
      <w:marLeft w:val="0"/>
      <w:marRight w:val="0"/>
      <w:marTop w:val="0"/>
      <w:marBottom w:val="0"/>
      <w:divBdr>
        <w:top w:val="none" w:sz="0" w:space="0" w:color="auto"/>
        <w:left w:val="none" w:sz="0" w:space="0" w:color="auto"/>
        <w:bottom w:val="none" w:sz="0" w:space="0" w:color="auto"/>
        <w:right w:val="none" w:sz="0" w:space="0" w:color="auto"/>
      </w:divBdr>
      <w:divsChild>
        <w:div w:id="241255402">
          <w:marLeft w:val="0"/>
          <w:marRight w:val="0"/>
          <w:marTop w:val="0"/>
          <w:marBottom w:val="0"/>
          <w:divBdr>
            <w:top w:val="none" w:sz="0" w:space="0" w:color="auto"/>
            <w:left w:val="none" w:sz="0" w:space="0" w:color="auto"/>
            <w:bottom w:val="none" w:sz="0" w:space="0" w:color="auto"/>
            <w:right w:val="none" w:sz="0" w:space="0" w:color="auto"/>
          </w:divBdr>
        </w:div>
      </w:divsChild>
    </w:div>
    <w:div w:id="201478378">
      <w:bodyDiv w:val="1"/>
      <w:marLeft w:val="0"/>
      <w:marRight w:val="0"/>
      <w:marTop w:val="0"/>
      <w:marBottom w:val="0"/>
      <w:divBdr>
        <w:top w:val="none" w:sz="0" w:space="0" w:color="auto"/>
        <w:left w:val="none" w:sz="0" w:space="0" w:color="auto"/>
        <w:bottom w:val="none" w:sz="0" w:space="0" w:color="auto"/>
        <w:right w:val="none" w:sz="0" w:space="0" w:color="auto"/>
      </w:divBdr>
      <w:divsChild>
        <w:div w:id="165482577">
          <w:marLeft w:val="0"/>
          <w:marRight w:val="0"/>
          <w:marTop w:val="0"/>
          <w:marBottom w:val="0"/>
          <w:divBdr>
            <w:top w:val="none" w:sz="0" w:space="0" w:color="auto"/>
            <w:left w:val="none" w:sz="0" w:space="0" w:color="auto"/>
            <w:bottom w:val="none" w:sz="0" w:space="0" w:color="auto"/>
            <w:right w:val="none" w:sz="0" w:space="0" w:color="auto"/>
          </w:divBdr>
        </w:div>
      </w:divsChild>
    </w:div>
    <w:div w:id="535583192">
      <w:bodyDiv w:val="1"/>
      <w:marLeft w:val="0"/>
      <w:marRight w:val="0"/>
      <w:marTop w:val="0"/>
      <w:marBottom w:val="0"/>
      <w:divBdr>
        <w:top w:val="none" w:sz="0" w:space="0" w:color="auto"/>
        <w:left w:val="none" w:sz="0" w:space="0" w:color="auto"/>
        <w:bottom w:val="none" w:sz="0" w:space="0" w:color="auto"/>
        <w:right w:val="none" w:sz="0" w:space="0" w:color="auto"/>
      </w:divBdr>
      <w:divsChild>
        <w:div w:id="1041246955">
          <w:marLeft w:val="0"/>
          <w:marRight w:val="0"/>
          <w:marTop w:val="0"/>
          <w:marBottom w:val="0"/>
          <w:divBdr>
            <w:top w:val="none" w:sz="0" w:space="0" w:color="auto"/>
            <w:left w:val="none" w:sz="0" w:space="0" w:color="auto"/>
            <w:bottom w:val="none" w:sz="0" w:space="0" w:color="auto"/>
            <w:right w:val="none" w:sz="0" w:space="0" w:color="auto"/>
          </w:divBdr>
        </w:div>
      </w:divsChild>
    </w:div>
    <w:div w:id="918712009">
      <w:bodyDiv w:val="1"/>
      <w:marLeft w:val="0"/>
      <w:marRight w:val="0"/>
      <w:marTop w:val="0"/>
      <w:marBottom w:val="0"/>
      <w:divBdr>
        <w:top w:val="none" w:sz="0" w:space="0" w:color="auto"/>
        <w:left w:val="none" w:sz="0" w:space="0" w:color="auto"/>
        <w:bottom w:val="none" w:sz="0" w:space="0" w:color="auto"/>
        <w:right w:val="none" w:sz="0" w:space="0" w:color="auto"/>
      </w:divBdr>
      <w:divsChild>
        <w:div w:id="1155954287">
          <w:marLeft w:val="0"/>
          <w:marRight w:val="0"/>
          <w:marTop w:val="0"/>
          <w:marBottom w:val="0"/>
          <w:divBdr>
            <w:top w:val="none" w:sz="0" w:space="0" w:color="auto"/>
            <w:left w:val="none" w:sz="0" w:space="0" w:color="auto"/>
            <w:bottom w:val="none" w:sz="0" w:space="0" w:color="auto"/>
            <w:right w:val="none" w:sz="0" w:space="0" w:color="auto"/>
          </w:divBdr>
        </w:div>
      </w:divsChild>
    </w:div>
    <w:div w:id="1519853755">
      <w:bodyDiv w:val="1"/>
      <w:marLeft w:val="0"/>
      <w:marRight w:val="0"/>
      <w:marTop w:val="0"/>
      <w:marBottom w:val="0"/>
      <w:divBdr>
        <w:top w:val="none" w:sz="0" w:space="0" w:color="auto"/>
        <w:left w:val="none" w:sz="0" w:space="0" w:color="auto"/>
        <w:bottom w:val="none" w:sz="0" w:space="0" w:color="auto"/>
        <w:right w:val="none" w:sz="0" w:space="0" w:color="auto"/>
      </w:divBdr>
      <w:divsChild>
        <w:div w:id="1355764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3103</Words>
  <Characters>17691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Maggie</cp:lastModifiedBy>
  <cp:revision>8</cp:revision>
  <dcterms:created xsi:type="dcterms:W3CDTF">2018-12-18T01:23:00Z</dcterms:created>
  <dcterms:modified xsi:type="dcterms:W3CDTF">2018-12-18T03:27:00Z</dcterms:modified>
</cp:coreProperties>
</file>